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056" w:rsidRPr="002E29E9" w:rsidRDefault="00990056" w:rsidP="00990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9E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990056" w:rsidRDefault="00D849E6" w:rsidP="009900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марта</w:t>
      </w:r>
      <w:r w:rsidR="00990056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990056" w:rsidRPr="002E29E9">
        <w:rPr>
          <w:rFonts w:ascii="Times New Roman" w:hAnsi="Times New Roman" w:cs="Times New Roman"/>
          <w:b/>
          <w:sz w:val="24"/>
          <w:szCs w:val="24"/>
        </w:rPr>
        <w:t xml:space="preserve"> г.        </w:t>
      </w:r>
      <w:r w:rsidR="00990056">
        <w:rPr>
          <w:rFonts w:ascii="Times New Roman" w:hAnsi="Times New Roman" w:cs="Times New Roman"/>
          <w:b/>
          <w:sz w:val="24"/>
          <w:szCs w:val="24"/>
        </w:rPr>
        <w:tab/>
      </w:r>
      <w:r w:rsidR="00990056">
        <w:rPr>
          <w:rFonts w:ascii="Times New Roman" w:hAnsi="Times New Roman" w:cs="Times New Roman"/>
          <w:b/>
          <w:sz w:val="24"/>
          <w:szCs w:val="24"/>
        </w:rPr>
        <w:tab/>
      </w:r>
      <w:r w:rsidR="0099005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990056" w:rsidRPr="002E29E9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990056" w:rsidRDefault="00990056" w:rsidP="009900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9E9">
        <w:rPr>
          <w:rFonts w:ascii="Times New Roman" w:hAnsi="Times New Roman" w:cs="Times New Roman"/>
          <w:b/>
          <w:sz w:val="24"/>
          <w:szCs w:val="24"/>
        </w:rPr>
        <w:t>заседания Совета</w:t>
      </w:r>
    </w:p>
    <w:p w:rsidR="00990056" w:rsidRPr="002E29E9" w:rsidRDefault="00990056" w:rsidP="009900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9E9">
        <w:rPr>
          <w:rFonts w:ascii="Times New Roman" w:hAnsi="Times New Roman" w:cs="Times New Roman"/>
          <w:b/>
          <w:sz w:val="24"/>
          <w:szCs w:val="24"/>
        </w:rPr>
        <w:t>Архангельского педагогического колледжа</w:t>
      </w:r>
    </w:p>
    <w:p w:rsidR="00990056" w:rsidRDefault="00990056" w:rsidP="00990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56" w:rsidRPr="002E29E9" w:rsidRDefault="00990056" w:rsidP="00990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9E9"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r>
        <w:rPr>
          <w:rFonts w:ascii="Times New Roman" w:hAnsi="Times New Roman" w:cs="Times New Roman"/>
          <w:sz w:val="24"/>
          <w:szCs w:val="24"/>
        </w:rPr>
        <w:t>Л.А.Перова</w:t>
      </w:r>
    </w:p>
    <w:p w:rsidR="00990056" w:rsidRPr="002E29E9" w:rsidRDefault="00990056" w:rsidP="00990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9E9">
        <w:rPr>
          <w:rFonts w:ascii="Times New Roman" w:hAnsi="Times New Roman" w:cs="Times New Roman"/>
          <w:sz w:val="24"/>
          <w:szCs w:val="24"/>
        </w:rPr>
        <w:t xml:space="preserve">Секретарь – </w:t>
      </w:r>
      <w:r>
        <w:rPr>
          <w:rFonts w:ascii="Times New Roman" w:hAnsi="Times New Roman" w:cs="Times New Roman"/>
          <w:sz w:val="24"/>
          <w:szCs w:val="24"/>
        </w:rPr>
        <w:t>Ю.В.Федорова</w:t>
      </w:r>
    </w:p>
    <w:p w:rsidR="00990056" w:rsidRDefault="00990056" w:rsidP="00990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056" w:rsidRDefault="00990056" w:rsidP="00990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056" w:rsidRPr="002E29E9" w:rsidRDefault="00990056" w:rsidP="00990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9E9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990056" w:rsidRDefault="00990056" w:rsidP="00990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Перова Л.А., Ульянова Н.Ю.</w:t>
      </w:r>
      <w:r w:rsidR="00D849E6">
        <w:rPr>
          <w:rFonts w:ascii="Times New Roman" w:hAnsi="Times New Roman" w:cs="Times New Roman"/>
          <w:sz w:val="24"/>
          <w:szCs w:val="24"/>
        </w:rPr>
        <w:t xml:space="preserve">, Курносова М.А., Спехина Ю.А., </w:t>
      </w:r>
      <w:r>
        <w:rPr>
          <w:rFonts w:ascii="Times New Roman" w:hAnsi="Times New Roman" w:cs="Times New Roman"/>
          <w:sz w:val="24"/>
          <w:szCs w:val="24"/>
        </w:rPr>
        <w:t>Федорова Ю.В.,</w:t>
      </w:r>
      <w:r w:rsidR="00460262">
        <w:rPr>
          <w:rFonts w:ascii="Times New Roman" w:hAnsi="Times New Roman" w:cs="Times New Roman"/>
          <w:sz w:val="24"/>
          <w:szCs w:val="24"/>
        </w:rPr>
        <w:t xml:space="preserve"> </w:t>
      </w:r>
      <w:r w:rsidR="00D849E6">
        <w:rPr>
          <w:rFonts w:ascii="Times New Roman" w:hAnsi="Times New Roman" w:cs="Times New Roman"/>
          <w:sz w:val="24"/>
          <w:szCs w:val="24"/>
        </w:rPr>
        <w:t xml:space="preserve">Жукова Е.П., </w:t>
      </w:r>
      <w:r w:rsidR="00EC4F9B">
        <w:rPr>
          <w:rFonts w:ascii="Times New Roman" w:hAnsi="Times New Roman" w:cs="Times New Roman"/>
          <w:sz w:val="24"/>
          <w:szCs w:val="24"/>
        </w:rPr>
        <w:t>Горохова Л.С., Исаченко И.А., Квашнинов А.И., Жемайтис И.И., Р</w:t>
      </w:r>
      <w:r w:rsidR="00D849E6">
        <w:rPr>
          <w:rFonts w:ascii="Times New Roman" w:hAnsi="Times New Roman" w:cs="Times New Roman"/>
          <w:sz w:val="24"/>
          <w:szCs w:val="24"/>
        </w:rPr>
        <w:t>умянцева Н.Ю., Белоглазова Дарина (3и</w:t>
      </w:r>
      <w:r w:rsidR="00EC4F9B">
        <w:rPr>
          <w:rFonts w:ascii="Times New Roman" w:hAnsi="Times New Roman" w:cs="Times New Roman"/>
          <w:sz w:val="24"/>
          <w:szCs w:val="24"/>
        </w:rPr>
        <w:t xml:space="preserve">), </w:t>
      </w:r>
      <w:r w:rsidR="00D849E6">
        <w:rPr>
          <w:rFonts w:ascii="Times New Roman" w:hAnsi="Times New Roman" w:cs="Times New Roman"/>
          <w:sz w:val="24"/>
          <w:szCs w:val="24"/>
        </w:rPr>
        <w:t>Беляева 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9E6">
        <w:rPr>
          <w:rFonts w:ascii="Times New Roman" w:hAnsi="Times New Roman" w:cs="Times New Roman"/>
          <w:sz w:val="24"/>
          <w:szCs w:val="24"/>
        </w:rPr>
        <w:t>(14</w:t>
      </w:r>
      <w:r w:rsidR="00EC4F9B">
        <w:rPr>
          <w:rFonts w:ascii="Times New Roman" w:hAnsi="Times New Roman" w:cs="Times New Roman"/>
          <w:sz w:val="24"/>
          <w:szCs w:val="24"/>
        </w:rPr>
        <w:t xml:space="preserve">), </w:t>
      </w:r>
      <w:r w:rsidR="00D849E6">
        <w:rPr>
          <w:rFonts w:ascii="Times New Roman" w:hAnsi="Times New Roman" w:cs="Times New Roman"/>
          <w:sz w:val="24"/>
          <w:szCs w:val="24"/>
        </w:rPr>
        <w:t>Сибирцева Яна (21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90056" w:rsidRDefault="00990056" w:rsidP="00990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56" w:rsidRDefault="00990056" w:rsidP="00990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56" w:rsidRDefault="00990056" w:rsidP="00D849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99B">
        <w:rPr>
          <w:rFonts w:ascii="Times New Roman" w:hAnsi="Times New Roman" w:cs="Times New Roman"/>
          <w:b/>
          <w:sz w:val="24"/>
          <w:szCs w:val="24"/>
        </w:rPr>
        <w:t>Повестка:</w:t>
      </w:r>
      <w:r w:rsidR="00D849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49E6" w:rsidRPr="00D849E6" w:rsidRDefault="00D849E6" w:rsidP="00D849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9E6">
        <w:rPr>
          <w:rFonts w:ascii="Times New Roman" w:hAnsi="Times New Roman" w:cs="Times New Roman"/>
          <w:sz w:val="24"/>
          <w:szCs w:val="24"/>
        </w:rPr>
        <w:t>Положения об охране труда – Спехина Ю.А.</w:t>
      </w:r>
    </w:p>
    <w:p w:rsidR="00D849E6" w:rsidRDefault="00D849E6" w:rsidP="00D849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9E6">
        <w:rPr>
          <w:rFonts w:ascii="Times New Roman" w:hAnsi="Times New Roman" w:cs="Times New Roman"/>
          <w:sz w:val="24"/>
          <w:szCs w:val="24"/>
        </w:rPr>
        <w:t>Актуализированные положения – Курносова М.А.</w:t>
      </w:r>
    </w:p>
    <w:p w:rsidR="00D849E6" w:rsidRPr="00D849E6" w:rsidRDefault="00D849E6" w:rsidP="00D849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конкурсе на лучшую исследовательскую работу – Спехина Ю.А.</w:t>
      </w:r>
    </w:p>
    <w:p w:rsidR="00990056" w:rsidRDefault="00990056" w:rsidP="00990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056" w:rsidRPr="0007208D" w:rsidRDefault="00990056" w:rsidP="000720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08D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990056" w:rsidRDefault="0007208D" w:rsidP="0099005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87A">
        <w:rPr>
          <w:rFonts w:ascii="Times New Roman" w:hAnsi="Times New Roman" w:cs="Times New Roman"/>
          <w:sz w:val="24"/>
          <w:szCs w:val="24"/>
        </w:rPr>
        <w:t>Спехину Ю.А., которая представила Положения об охране труда.</w:t>
      </w:r>
    </w:p>
    <w:p w:rsidR="00CB787A" w:rsidRDefault="00CB787A" w:rsidP="0099005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обсуждения состоялось голосование.</w:t>
      </w:r>
    </w:p>
    <w:p w:rsidR="00CB787A" w:rsidRDefault="00CB787A" w:rsidP="0099005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CB787A" w:rsidRPr="00CB787A" w:rsidRDefault="00CB787A" w:rsidP="00990056">
      <w:pPr>
        <w:ind w:firstLine="36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B787A">
        <w:rPr>
          <w:rFonts w:ascii="Times New Roman" w:hAnsi="Times New Roman" w:cs="Times New Roman"/>
          <w:sz w:val="24"/>
          <w:szCs w:val="24"/>
          <w:u w:val="single"/>
        </w:rPr>
        <w:t>единогласно.</w:t>
      </w:r>
    </w:p>
    <w:p w:rsidR="00990056" w:rsidRDefault="00990056" w:rsidP="00990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обсуждения состоялось голосование. </w:t>
      </w:r>
    </w:p>
    <w:p w:rsidR="00990056" w:rsidRDefault="00990056" w:rsidP="00CB7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90056" w:rsidRPr="00B97CD1" w:rsidRDefault="00990056" w:rsidP="009900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CD1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990056" w:rsidRDefault="00990056" w:rsidP="00990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2536C" w:rsidRPr="0062536C" w:rsidRDefault="00CB787A" w:rsidP="0062536C">
      <w:pPr>
        <w:widowControl w:val="0"/>
        <w:numPr>
          <w:ilvl w:val="1"/>
          <w:numId w:val="5"/>
        </w:numPr>
        <w:tabs>
          <w:tab w:val="left" w:pos="567"/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36C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Положении </w:t>
      </w:r>
      <w:r w:rsidR="0062536C" w:rsidRPr="0062536C">
        <w:rPr>
          <w:rFonts w:ascii="Times New Roman" w:eastAsia="Times New Roman" w:hAnsi="Times New Roman" w:cs="Times New Roman"/>
          <w:bCs/>
          <w:sz w:val="24"/>
          <w:szCs w:val="24"/>
        </w:rPr>
        <w:t>«О службе охраны труда</w:t>
      </w:r>
      <w:r w:rsidR="0062536C" w:rsidRPr="00C9221D">
        <w:rPr>
          <w:rFonts w:ascii="Times New Roman" w:eastAsia="Times New Roman" w:hAnsi="Times New Roman" w:cs="Times New Roman"/>
          <w:b/>
          <w:bCs/>
          <w:sz w:val="24"/>
          <w:szCs w:val="24"/>
        </w:rPr>
        <w:t>» п.1.3 читать в следующей редакции</w:t>
      </w:r>
      <w:r w:rsidR="0062536C" w:rsidRPr="0062536C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62536C" w:rsidRPr="0062536C">
        <w:rPr>
          <w:rFonts w:ascii="Times New Roman" w:eastAsia="Times New Roman" w:hAnsi="Times New Roman" w:cs="Times New Roman"/>
          <w:sz w:val="24"/>
          <w:szCs w:val="24"/>
        </w:rPr>
        <w:t>Служба охраны труда колледжа (далее -  Служба) структурно входит в административно-хозяйственную службу колледжа, подчиняется директору колледжа, и представлена специалистом по охране труда</w:t>
      </w:r>
      <w:r w:rsidR="0062536C" w:rsidRPr="0062536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2536C" w:rsidRPr="0062536C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62536C" w:rsidRPr="0062536C" w:rsidRDefault="0062536C" w:rsidP="00C9221D">
      <w:pPr>
        <w:widowControl w:val="0"/>
        <w:tabs>
          <w:tab w:val="left" w:pos="0"/>
          <w:tab w:val="left" w:pos="567"/>
          <w:tab w:val="left" w:pos="1134"/>
        </w:tabs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21D">
        <w:rPr>
          <w:rFonts w:ascii="Times New Roman" w:eastAsia="Times New Roman" w:hAnsi="Times New Roman" w:cs="Times New Roman"/>
          <w:b/>
          <w:bCs/>
          <w:sz w:val="24"/>
          <w:szCs w:val="24"/>
        </w:rPr>
        <w:t>- п.3.2, 3.3 читать в следующей редакции</w:t>
      </w:r>
      <w:r w:rsidRPr="0062536C">
        <w:rPr>
          <w:rFonts w:ascii="Times New Roman" w:eastAsia="Times New Roman" w:hAnsi="Times New Roman" w:cs="Times New Roman"/>
          <w:bCs/>
          <w:sz w:val="24"/>
          <w:szCs w:val="24"/>
        </w:rPr>
        <w:t>: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3.2 </w:t>
      </w:r>
      <w:r w:rsidRPr="0062536C">
        <w:rPr>
          <w:rFonts w:ascii="Times New Roman" w:eastAsia="Times New Roman" w:hAnsi="Times New Roman" w:cs="Times New Roman"/>
          <w:sz w:val="24"/>
          <w:szCs w:val="24"/>
        </w:rPr>
        <w:t>Учет и рассмотрение обстоятельств и причин, приведших к возникновению микроповреждений (микротравм) работников.</w:t>
      </w:r>
    </w:p>
    <w:p w:rsidR="0062536C" w:rsidRDefault="0062536C" w:rsidP="0062536C">
      <w:pPr>
        <w:widowControl w:val="0"/>
        <w:tabs>
          <w:tab w:val="left" w:pos="0"/>
          <w:tab w:val="left" w:pos="567"/>
          <w:tab w:val="left" w:pos="1134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</w:t>
      </w:r>
      <w:r w:rsidRPr="0062536C">
        <w:rPr>
          <w:rFonts w:ascii="Times New Roman" w:eastAsia="Times New Roman" w:hAnsi="Times New Roman" w:cs="Times New Roman"/>
          <w:sz w:val="24"/>
          <w:szCs w:val="24"/>
        </w:rPr>
        <w:t xml:space="preserve">Оказание помощи структурным подразделениям колледжа в проведении измерений параметров опасных и вредных производственных факторов, в оценке </w:t>
      </w:r>
      <w:proofErr w:type="spellStart"/>
      <w:r w:rsidRPr="0062536C">
        <w:rPr>
          <w:rFonts w:ascii="Times New Roman" w:eastAsia="Times New Roman" w:hAnsi="Times New Roman" w:cs="Times New Roman"/>
          <w:sz w:val="24"/>
          <w:szCs w:val="24"/>
        </w:rPr>
        <w:t>травмобезопасности</w:t>
      </w:r>
      <w:proofErr w:type="spellEnd"/>
      <w:r w:rsidRPr="0062536C">
        <w:rPr>
          <w:rFonts w:ascii="Times New Roman" w:eastAsia="Times New Roman" w:hAnsi="Times New Roman" w:cs="Times New Roman"/>
          <w:sz w:val="24"/>
          <w:szCs w:val="24"/>
        </w:rPr>
        <w:t xml:space="preserve"> оборудования, приспособлений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253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221D" w:rsidRPr="00C9221D" w:rsidRDefault="00C9221D" w:rsidP="00C9221D">
      <w:pPr>
        <w:widowControl w:val="0"/>
        <w:tabs>
          <w:tab w:val="left" w:pos="284"/>
          <w:tab w:val="left" w:pos="567"/>
          <w:tab w:val="left" w:pos="1134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9221D">
        <w:rPr>
          <w:rFonts w:ascii="Times New Roman" w:eastAsia="Times New Roman" w:hAnsi="Times New Roman" w:cs="Times New Roman"/>
          <w:b/>
          <w:sz w:val="24"/>
          <w:szCs w:val="24"/>
        </w:rPr>
        <w:t>- п.3.8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читать в следующей редакции</w:t>
      </w:r>
      <w:r w:rsidRPr="00C9221D">
        <w:rPr>
          <w:rFonts w:ascii="Times New Roman" w:eastAsia="Times New Roman" w:hAnsi="Times New Roman" w:cs="Times New Roman"/>
          <w:sz w:val="24"/>
          <w:szCs w:val="24"/>
        </w:rPr>
        <w:t>: «</w:t>
      </w:r>
      <w:r w:rsidRPr="00C9221D">
        <w:rPr>
          <w:rFonts w:ascii="Times New Roman" w:eastAsia="Times New Roman" w:hAnsi="Times New Roman" w:cs="Times New Roman"/>
          <w:sz w:val="24"/>
          <w:szCs w:val="24"/>
        </w:rPr>
        <w:t>Участие в разработке совместно с другими подразделениям колледжа планов, программ по улучшению условий и охраны труда, предупреждению производственного травматизма, профессиональных заболеваний, заболеваний, обусловленных производственными факторами; оказание организационно-методической помощи по выполнению запланированных мероприятий</w:t>
      </w:r>
      <w:r w:rsidRPr="00C9221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922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221D" w:rsidRPr="00C9221D" w:rsidRDefault="00C9221D" w:rsidP="00C9221D">
      <w:pPr>
        <w:widowControl w:val="0"/>
        <w:tabs>
          <w:tab w:val="left" w:pos="284"/>
          <w:tab w:val="left" w:pos="567"/>
          <w:tab w:val="left" w:pos="1134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21D">
        <w:rPr>
          <w:rFonts w:ascii="Times New Roman" w:eastAsia="Times New Roman" w:hAnsi="Times New Roman" w:cs="Times New Roman"/>
          <w:b/>
          <w:sz w:val="24"/>
          <w:szCs w:val="24"/>
        </w:rPr>
        <w:tab/>
        <w:t>- п.3.11, 3.12 читать в следующей редакции</w:t>
      </w:r>
      <w:r w:rsidRPr="00C9221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9221D">
        <w:rPr>
          <w:rFonts w:ascii="Times New Roman" w:eastAsia="Times New Roman" w:hAnsi="Times New Roman" w:cs="Times New Roman"/>
          <w:sz w:val="24"/>
          <w:szCs w:val="24"/>
        </w:rPr>
        <w:t xml:space="preserve">Участие в расследование, оформление (рассмотрение), ведение учета микроповреждений (микротравм), несчастных случаев происшедших в колледже в соответствии с разделом </w:t>
      </w:r>
      <w:r w:rsidRPr="00C9221D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C9221D">
        <w:rPr>
          <w:rFonts w:ascii="Times New Roman" w:eastAsia="Times New Roman" w:hAnsi="Times New Roman" w:cs="Times New Roman"/>
          <w:sz w:val="24"/>
          <w:szCs w:val="24"/>
        </w:rPr>
        <w:t xml:space="preserve"> (Охрана труда), главы 36.1 Трудового Кодекса Российской Федерации и Приказа Минобрнауки России от 27.06.2017 </w:t>
      </w:r>
      <w:r w:rsidRPr="00C9221D">
        <w:rPr>
          <w:rFonts w:ascii="Times New Roman" w:eastAsia="Times New Roman" w:hAnsi="Times New Roman" w:cs="Times New Roman"/>
          <w:sz w:val="24"/>
          <w:szCs w:val="24"/>
        </w:rPr>
        <w:lastRenderedPageBreak/>
        <w:t>N 602 "Об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деятельность"</w:t>
      </w:r>
      <w:r w:rsidRPr="00C9221D">
        <w:rPr>
          <w:rFonts w:ascii="Times New Roman" w:eastAsia="Times New Roman" w:hAnsi="Times New Roman" w:cs="Times New Roman"/>
          <w:sz w:val="24"/>
          <w:szCs w:val="24"/>
        </w:rPr>
        <w:br/>
        <w:t xml:space="preserve">(Зарегистрировано в Минюсте России 29.09.2017 N 48372); </w:t>
      </w:r>
    </w:p>
    <w:p w:rsidR="00C9221D" w:rsidRPr="00C9221D" w:rsidRDefault="00C9221D" w:rsidP="00C9221D">
      <w:pPr>
        <w:pStyle w:val="a3"/>
        <w:widowControl w:val="0"/>
        <w:numPr>
          <w:ilvl w:val="1"/>
          <w:numId w:val="7"/>
        </w:numPr>
        <w:tabs>
          <w:tab w:val="left" w:pos="284"/>
          <w:tab w:val="left" w:pos="567"/>
          <w:tab w:val="left" w:pos="1134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221D">
        <w:rPr>
          <w:rFonts w:ascii="Times New Roman" w:eastAsia="Times New Roman" w:hAnsi="Times New Roman" w:cs="Times New Roman"/>
          <w:sz w:val="24"/>
          <w:szCs w:val="24"/>
        </w:rPr>
        <w:t>Участие в работе комиссии по расследованию несчастных случаев; оформление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C9221D">
        <w:rPr>
          <w:rFonts w:ascii="Times New Roman" w:eastAsia="Times New Roman" w:hAnsi="Times New Roman" w:cs="Times New Roman"/>
          <w:sz w:val="24"/>
          <w:szCs w:val="24"/>
        </w:rPr>
        <w:t xml:space="preserve">хранение документов, касающихся требований охраны труда (актов по </w:t>
      </w:r>
      <w:hyperlink r:id="rId5" w:history="1">
        <w:r w:rsidRPr="00C9221D">
          <w:rPr>
            <w:rFonts w:ascii="Times New Roman" w:eastAsia="Times New Roman" w:hAnsi="Times New Roman" w:cs="Times New Roman"/>
            <w:sz w:val="24"/>
            <w:szCs w:val="24"/>
          </w:rPr>
          <w:t>форме</w:t>
        </w:r>
        <w:r w:rsidRPr="00C9221D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C9221D">
          <w:rPr>
            <w:rFonts w:ascii="Times New Roman" w:eastAsia="Times New Roman" w:hAnsi="Times New Roman" w:cs="Times New Roman"/>
            <w:sz w:val="24"/>
            <w:szCs w:val="24"/>
          </w:rPr>
          <w:t>Н-1</w:t>
        </w:r>
      </w:hyperlink>
      <w:r w:rsidRPr="00C9221D">
        <w:rPr>
          <w:rFonts w:ascii="Times New Roman" w:eastAsia="Times New Roman" w:hAnsi="Times New Roman" w:cs="Times New Roman"/>
          <w:sz w:val="24"/>
          <w:szCs w:val="24"/>
        </w:rPr>
        <w:t xml:space="preserve"> и других документов по расследованию несчастных случаев на производстве, протоколов измерений параметров опасных и вредных производственных факторов, оценки оборудования по фактору </w:t>
      </w:r>
      <w:proofErr w:type="spellStart"/>
      <w:r w:rsidRPr="00C9221D">
        <w:rPr>
          <w:rFonts w:ascii="Times New Roman" w:eastAsia="Times New Roman" w:hAnsi="Times New Roman" w:cs="Times New Roman"/>
          <w:sz w:val="24"/>
          <w:szCs w:val="24"/>
        </w:rPr>
        <w:t>травмобезопасности</w:t>
      </w:r>
      <w:proofErr w:type="spellEnd"/>
      <w:r w:rsidRPr="00C9221D">
        <w:rPr>
          <w:rFonts w:ascii="Times New Roman" w:eastAsia="Times New Roman" w:hAnsi="Times New Roman" w:cs="Times New Roman"/>
          <w:sz w:val="24"/>
          <w:szCs w:val="24"/>
        </w:rPr>
        <w:t>, материалов проведения специальной оценки условий труда рабочих мест, сертификации работ по охране труда и др.), в соответствии с установленными срокам</w:t>
      </w:r>
      <w:r w:rsidRPr="00C9221D">
        <w:rPr>
          <w:rFonts w:ascii="Times New Roman" w:eastAsia="Times New Roman" w:hAnsi="Times New Roman" w:cs="Times New Roman"/>
          <w:sz w:val="24"/>
          <w:szCs w:val="24"/>
        </w:rPr>
        <w:t>и;»</w:t>
      </w:r>
    </w:p>
    <w:p w:rsidR="00C9221D" w:rsidRPr="00C9221D" w:rsidRDefault="00C9221D" w:rsidP="00C9221D">
      <w:pPr>
        <w:widowControl w:val="0"/>
        <w:tabs>
          <w:tab w:val="left" w:pos="284"/>
          <w:tab w:val="left" w:pos="567"/>
          <w:tab w:val="left" w:pos="1134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21D"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C9221D">
        <w:rPr>
          <w:rFonts w:ascii="Times New Roman" w:eastAsia="Times New Roman" w:hAnsi="Times New Roman" w:cs="Times New Roman"/>
          <w:b/>
          <w:sz w:val="24"/>
          <w:szCs w:val="24"/>
        </w:rPr>
        <w:t>.3.24 читать в следующей редакции</w:t>
      </w:r>
      <w:r w:rsidRPr="00C9221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9221D">
        <w:rPr>
          <w:rFonts w:ascii="Times New Roman" w:eastAsia="Times New Roman" w:hAnsi="Times New Roman" w:cs="Times New Roman"/>
          <w:sz w:val="24"/>
          <w:szCs w:val="24"/>
        </w:rPr>
        <w:t>Осуществление контроля за:</w:t>
      </w:r>
    </w:p>
    <w:p w:rsidR="00C9221D" w:rsidRPr="00C9221D" w:rsidRDefault="00C9221D" w:rsidP="00C9221D">
      <w:pPr>
        <w:widowControl w:val="0"/>
        <w:tabs>
          <w:tab w:val="left" w:pos="567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21D">
        <w:rPr>
          <w:rFonts w:ascii="Times New Roman" w:eastAsia="Times New Roman" w:hAnsi="Times New Roman" w:cs="Times New Roman"/>
          <w:sz w:val="24"/>
          <w:szCs w:val="24"/>
        </w:rPr>
        <w:tab/>
      </w:r>
      <w:r w:rsidRPr="00C9221D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C9221D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работниками требований законов и иных нормативных правовых актов об охране труда Российской Федерации и Архангельской области, коллективного договора, соглашения по охране труда, других локальных нормативных правовых актов колледжа;</w:t>
      </w:r>
    </w:p>
    <w:p w:rsidR="00C9221D" w:rsidRPr="00C9221D" w:rsidRDefault="00C9221D" w:rsidP="00C9221D">
      <w:pPr>
        <w:widowControl w:val="0"/>
        <w:tabs>
          <w:tab w:val="left" w:pos="567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21D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C9221D">
        <w:rPr>
          <w:rFonts w:ascii="Times New Roman" w:eastAsia="Times New Roman" w:hAnsi="Times New Roman" w:cs="Times New Roman"/>
          <w:sz w:val="24"/>
          <w:szCs w:val="24"/>
        </w:rPr>
        <w:t xml:space="preserve"> обеспечением и правильным применением средств индивидуальной и коллективной защиты;</w:t>
      </w:r>
    </w:p>
    <w:p w:rsidR="00C9221D" w:rsidRPr="00C9221D" w:rsidRDefault="00C9221D" w:rsidP="00C9221D">
      <w:pPr>
        <w:widowControl w:val="0"/>
        <w:tabs>
          <w:tab w:val="left" w:pos="1134"/>
        </w:tabs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21D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C9221D">
        <w:rPr>
          <w:rFonts w:ascii="Times New Roman" w:eastAsia="Times New Roman" w:hAnsi="Times New Roman" w:cs="Times New Roman"/>
          <w:sz w:val="24"/>
          <w:szCs w:val="24"/>
        </w:rPr>
        <w:t xml:space="preserve"> ходом расследование, оформление (рассмотрение), ведением учета микроповреждений (микротравм), несчастных случаев происшедших в колледже в соответствии с разделом </w:t>
      </w:r>
      <w:r w:rsidRPr="00C9221D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C9221D">
        <w:rPr>
          <w:rFonts w:ascii="Times New Roman" w:eastAsia="Times New Roman" w:hAnsi="Times New Roman" w:cs="Times New Roman"/>
          <w:sz w:val="24"/>
          <w:szCs w:val="24"/>
        </w:rPr>
        <w:t xml:space="preserve"> (Охрана труда), главы 36.1 Трудового Кодекса Российской Федерации и Приказа Минобрнауки России от 27.06.2017 N 602 "Об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деятельность"</w:t>
      </w:r>
      <w:r w:rsidRPr="00C9221D">
        <w:rPr>
          <w:rFonts w:ascii="Times New Roman" w:eastAsia="Times New Roman" w:hAnsi="Times New Roman" w:cs="Times New Roman"/>
          <w:sz w:val="24"/>
          <w:szCs w:val="24"/>
        </w:rPr>
        <w:br/>
        <w:t xml:space="preserve">(Зарегистрировано в Минюсте России 29.09.2017 N 48372); </w:t>
      </w:r>
    </w:p>
    <w:p w:rsidR="00C9221D" w:rsidRPr="00C9221D" w:rsidRDefault="00C9221D" w:rsidP="00C9221D">
      <w:pPr>
        <w:widowControl w:val="0"/>
        <w:tabs>
          <w:tab w:val="left" w:pos="567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21D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C9221D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мероприятий, предусмотренных программами, планами по улучшению условий и охраны труда, разделом коллективного договора, касающимся вопросов охраны труда, соглашением по охране труда, а также за принятием мер по устранению причин, вызвавших несчастный случай на производстве (информация из акта по </w:t>
      </w:r>
      <w:hyperlink r:id="rId6" w:history="1">
        <w:r w:rsidRPr="00C9221D">
          <w:rPr>
            <w:rFonts w:ascii="Times New Roman" w:eastAsia="Times New Roman" w:hAnsi="Times New Roman" w:cs="Times New Roman"/>
            <w:sz w:val="24"/>
            <w:szCs w:val="24"/>
          </w:rPr>
          <w:t>форме Н-1),</w:t>
        </w:r>
      </w:hyperlink>
      <w:r w:rsidRPr="00C9221D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предписаний органов государственного надзора и контроля за соблюдением требований охраны труда, других мероприятий по созданию безопасных условий труда;</w:t>
      </w:r>
    </w:p>
    <w:p w:rsidR="00C9221D" w:rsidRPr="00C9221D" w:rsidRDefault="00C9221D" w:rsidP="00C9221D">
      <w:pPr>
        <w:widowControl w:val="0"/>
        <w:tabs>
          <w:tab w:val="left" w:pos="567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21D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C9221D">
        <w:rPr>
          <w:rFonts w:ascii="Times New Roman" w:eastAsia="Times New Roman" w:hAnsi="Times New Roman" w:cs="Times New Roman"/>
          <w:sz w:val="24"/>
          <w:szCs w:val="24"/>
        </w:rPr>
        <w:t xml:space="preserve"> наличием в подразделениях инструкций по охране труда для работников согласно перечню профессий и видов работ, на которые должны быть разработаны инструкции по охране труда, своевременным их пересмотром;</w:t>
      </w:r>
    </w:p>
    <w:p w:rsidR="00C9221D" w:rsidRPr="00C9221D" w:rsidRDefault="00C9221D" w:rsidP="00C9221D">
      <w:pPr>
        <w:widowControl w:val="0"/>
        <w:tabs>
          <w:tab w:val="left" w:pos="567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21D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C9221D">
        <w:rPr>
          <w:rFonts w:ascii="Times New Roman" w:eastAsia="Times New Roman" w:hAnsi="Times New Roman" w:cs="Times New Roman"/>
          <w:sz w:val="24"/>
          <w:szCs w:val="24"/>
        </w:rPr>
        <w:t xml:space="preserve"> проведением специальной оценки условий труда рабочих мест;</w:t>
      </w:r>
    </w:p>
    <w:p w:rsidR="00C9221D" w:rsidRPr="00C9221D" w:rsidRDefault="00C9221D" w:rsidP="00C9221D">
      <w:pPr>
        <w:widowControl w:val="0"/>
        <w:tabs>
          <w:tab w:val="left" w:pos="567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21D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C9221D">
        <w:rPr>
          <w:rFonts w:ascii="Times New Roman" w:eastAsia="Times New Roman" w:hAnsi="Times New Roman" w:cs="Times New Roman"/>
          <w:sz w:val="24"/>
          <w:szCs w:val="24"/>
        </w:rPr>
        <w:t xml:space="preserve"> своевременным проведением соответствующими службами необходимых испытаний и технических освидетельствований оборудования, машин и механизмов;</w:t>
      </w:r>
    </w:p>
    <w:p w:rsidR="00C9221D" w:rsidRPr="00C9221D" w:rsidRDefault="00C9221D" w:rsidP="00C9221D">
      <w:pPr>
        <w:widowControl w:val="0"/>
        <w:tabs>
          <w:tab w:val="left" w:pos="567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21D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C9221D">
        <w:rPr>
          <w:rFonts w:ascii="Times New Roman" w:eastAsia="Times New Roman" w:hAnsi="Times New Roman" w:cs="Times New Roman"/>
          <w:sz w:val="24"/>
          <w:szCs w:val="24"/>
        </w:rPr>
        <w:t xml:space="preserve">  эффективностью работы аспирационных и вентиляционных систем;</w:t>
      </w:r>
    </w:p>
    <w:p w:rsidR="00C9221D" w:rsidRPr="00C9221D" w:rsidRDefault="00C9221D" w:rsidP="00C9221D">
      <w:pPr>
        <w:widowControl w:val="0"/>
        <w:tabs>
          <w:tab w:val="left" w:pos="567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21D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C9221D">
        <w:rPr>
          <w:rFonts w:ascii="Times New Roman" w:eastAsia="Times New Roman" w:hAnsi="Times New Roman" w:cs="Times New Roman"/>
          <w:sz w:val="24"/>
          <w:szCs w:val="24"/>
        </w:rPr>
        <w:t xml:space="preserve"> состоянием предохранительных приспособлений и защитных устройств;</w:t>
      </w:r>
    </w:p>
    <w:p w:rsidR="00C9221D" w:rsidRPr="00C9221D" w:rsidRDefault="00C9221D" w:rsidP="00C9221D">
      <w:pPr>
        <w:widowControl w:val="0"/>
        <w:tabs>
          <w:tab w:val="left" w:pos="567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21D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C9221D">
        <w:rPr>
          <w:rFonts w:ascii="Times New Roman" w:eastAsia="Times New Roman" w:hAnsi="Times New Roman" w:cs="Times New Roman"/>
          <w:sz w:val="24"/>
          <w:szCs w:val="24"/>
        </w:rPr>
        <w:t xml:space="preserve"> своевременным проведением обучения по охране труда, проверки знаний требований охраны труда и всех видов инструктажа по охране труда;</w:t>
      </w:r>
    </w:p>
    <w:p w:rsidR="00C9221D" w:rsidRPr="00C9221D" w:rsidRDefault="00C9221D" w:rsidP="00C9221D">
      <w:pPr>
        <w:widowControl w:val="0"/>
        <w:tabs>
          <w:tab w:val="left" w:pos="567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21D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C9221D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хранения, выдачи, стирки, химической чистки, сушки, </w:t>
      </w:r>
      <w:proofErr w:type="spellStart"/>
      <w:r w:rsidRPr="00C9221D">
        <w:rPr>
          <w:rFonts w:ascii="Times New Roman" w:eastAsia="Times New Roman" w:hAnsi="Times New Roman" w:cs="Times New Roman"/>
          <w:sz w:val="24"/>
          <w:szCs w:val="24"/>
        </w:rPr>
        <w:t>обеспыливания</w:t>
      </w:r>
      <w:proofErr w:type="spellEnd"/>
      <w:r w:rsidRPr="00C9221D">
        <w:rPr>
          <w:rFonts w:ascii="Times New Roman" w:eastAsia="Times New Roman" w:hAnsi="Times New Roman" w:cs="Times New Roman"/>
          <w:sz w:val="24"/>
          <w:szCs w:val="24"/>
        </w:rPr>
        <w:t>, обезжиривания и ремонта специальной одежды, специальной обуви и других средств индивидуальной и коллективной защиты;</w:t>
      </w:r>
    </w:p>
    <w:p w:rsidR="00C9221D" w:rsidRPr="00C9221D" w:rsidRDefault="00C9221D" w:rsidP="00C9221D">
      <w:pPr>
        <w:widowControl w:val="0"/>
        <w:tabs>
          <w:tab w:val="left" w:pos="567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21D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C9221D">
        <w:rPr>
          <w:rFonts w:ascii="Times New Roman" w:eastAsia="Times New Roman" w:hAnsi="Times New Roman" w:cs="Times New Roman"/>
          <w:sz w:val="24"/>
          <w:szCs w:val="24"/>
        </w:rPr>
        <w:t xml:space="preserve"> санитарно-гигиеническим состоянием производственных и вспомогательных помещений;</w:t>
      </w:r>
    </w:p>
    <w:p w:rsidR="00C9221D" w:rsidRPr="00C9221D" w:rsidRDefault="00C9221D" w:rsidP="00C9221D">
      <w:pPr>
        <w:widowControl w:val="0"/>
        <w:tabs>
          <w:tab w:val="left" w:pos="567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21D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C9221D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рабочих мест в соответствии с требованиями охраны труда;</w:t>
      </w:r>
    </w:p>
    <w:p w:rsidR="00C9221D" w:rsidRPr="00C9221D" w:rsidRDefault="00C9221D" w:rsidP="00C9221D">
      <w:pPr>
        <w:widowControl w:val="0"/>
        <w:tabs>
          <w:tab w:val="left" w:pos="567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21D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C9221D">
        <w:rPr>
          <w:rFonts w:ascii="Times New Roman" w:eastAsia="Times New Roman" w:hAnsi="Times New Roman" w:cs="Times New Roman"/>
          <w:sz w:val="24"/>
          <w:szCs w:val="24"/>
        </w:rPr>
        <w:t xml:space="preserve"> правильным расходованием в подразделениях средств, выделенных на выполнение мероприятий по улучшению условий и охраны труда;</w:t>
      </w:r>
    </w:p>
    <w:p w:rsidR="00C9221D" w:rsidRPr="00C9221D" w:rsidRDefault="00C9221D" w:rsidP="00C9221D">
      <w:pPr>
        <w:widowControl w:val="0"/>
        <w:tabs>
          <w:tab w:val="left" w:pos="567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21D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C9221D">
        <w:rPr>
          <w:rFonts w:ascii="Times New Roman" w:eastAsia="Times New Roman" w:hAnsi="Times New Roman" w:cs="Times New Roman"/>
          <w:sz w:val="24"/>
          <w:szCs w:val="24"/>
        </w:rPr>
        <w:t xml:space="preserve"> своевременным и правильным предоставлением работникам компенсаций за </w:t>
      </w:r>
      <w:r w:rsidRPr="00C922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тяжелую работу и работу с вредными или опасными условиями труда, бесплатной выдачей </w:t>
      </w:r>
      <w:proofErr w:type="spellStart"/>
      <w:r w:rsidRPr="00C9221D">
        <w:rPr>
          <w:rFonts w:ascii="Times New Roman" w:eastAsia="Times New Roman" w:hAnsi="Times New Roman" w:cs="Times New Roman"/>
          <w:sz w:val="24"/>
          <w:szCs w:val="24"/>
        </w:rPr>
        <w:t>лечебно</w:t>
      </w:r>
      <w:proofErr w:type="spellEnd"/>
      <w:r w:rsidRPr="00C9221D">
        <w:rPr>
          <w:rFonts w:ascii="Times New Roman" w:eastAsia="Times New Roman" w:hAnsi="Times New Roman" w:cs="Times New Roman"/>
          <w:sz w:val="24"/>
          <w:szCs w:val="24"/>
        </w:rPr>
        <w:t xml:space="preserve"> - профилактического питания, молока и других равноценных пищевых продуктов;</w:t>
      </w:r>
    </w:p>
    <w:p w:rsidR="00C9221D" w:rsidRDefault="00C9221D" w:rsidP="00C9221D">
      <w:pPr>
        <w:widowControl w:val="0"/>
        <w:tabs>
          <w:tab w:val="left" w:pos="567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21D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C9221D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 труда женщин и лиц моложе 18 лет в соответствии с законодательством.</w:t>
      </w:r>
    </w:p>
    <w:p w:rsidR="00C9221D" w:rsidRPr="00C9221D" w:rsidRDefault="00C9221D" w:rsidP="00C9221D">
      <w:pPr>
        <w:widowControl w:val="0"/>
        <w:tabs>
          <w:tab w:val="left" w:pos="0"/>
          <w:tab w:val="left" w:pos="1134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21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9221D">
        <w:rPr>
          <w:rFonts w:ascii="Times New Roman" w:eastAsia="Times New Roman" w:hAnsi="Times New Roman" w:cs="Times New Roman"/>
          <w:b/>
          <w:sz w:val="24"/>
          <w:szCs w:val="24"/>
        </w:rPr>
        <w:t>п.6.1 читать в следующей редакции:</w:t>
      </w:r>
      <w:r w:rsidRPr="00C9221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C9221D">
        <w:rPr>
          <w:rFonts w:ascii="Times New Roman" w:eastAsia="Times New Roman" w:hAnsi="Times New Roman" w:cs="Times New Roman"/>
          <w:sz w:val="24"/>
          <w:szCs w:val="24"/>
        </w:rPr>
        <w:t xml:space="preserve">Структуру Службы и численность работников Службы охраны труда определяет директор </w:t>
      </w:r>
      <w:r w:rsidRPr="00C9221D">
        <w:rPr>
          <w:rFonts w:ascii="Times New Roman" w:eastAsia="Times New Roman" w:hAnsi="Times New Roman" w:cs="Times New Roman"/>
          <w:sz w:val="24"/>
          <w:szCs w:val="24"/>
        </w:rPr>
        <w:t>колледжа, в</w:t>
      </w:r>
      <w:r w:rsidRPr="00C9221D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численности работающих, характера условий труда, степени опасности производств и других факторов с учетом Межотраслевых нормативов численности работников службы охраны труда на предприятиях. При отсутствии в организации Службы (специалиста по охране труда) директор колледжа вправе заключить договор со специалистами или с организациями, оказывающими услуги в области охраны труда</w:t>
      </w:r>
      <w:r w:rsidRPr="00C9221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922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221D" w:rsidRPr="00C9221D" w:rsidRDefault="00C9221D" w:rsidP="00C9221D">
      <w:pPr>
        <w:widowControl w:val="0"/>
        <w:tabs>
          <w:tab w:val="left" w:pos="567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21D" w:rsidRPr="00C67F3D" w:rsidRDefault="00C9221D" w:rsidP="00C9221D">
      <w:pPr>
        <w:pStyle w:val="a3"/>
        <w:widowControl w:val="0"/>
        <w:numPr>
          <w:ilvl w:val="1"/>
          <w:numId w:val="3"/>
        </w:numPr>
        <w:tabs>
          <w:tab w:val="left" w:pos="284"/>
          <w:tab w:val="left" w:pos="567"/>
          <w:tab w:val="left" w:pos="1134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F3D">
        <w:rPr>
          <w:rFonts w:ascii="Times New Roman" w:eastAsia="Times New Roman" w:hAnsi="Times New Roman" w:cs="Times New Roman"/>
          <w:b/>
          <w:sz w:val="24"/>
          <w:szCs w:val="24"/>
        </w:rPr>
        <w:t>В Положении о системе охраны труда изменения в оформлении</w:t>
      </w:r>
    </w:p>
    <w:p w:rsidR="00C67F3D" w:rsidRPr="00C67F3D" w:rsidRDefault="00C67F3D" w:rsidP="00C67F3D">
      <w:pPr>
        <w:pStyle w:val="a3"/>
        <w:widowControl w:val="0"/>
        <w:tabs>
          <w:tab w:val="left" w:pos="284"/>
          <w:tab w:val="left" w:pos="567"/>
          <w:tab w:val="left" w:pos="1134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21D" w:rsidRPr="00C67F3D" w:rsidRDefault="00C9221D" w:rsidP="00C9221D">
      <w:pPr>
        <w:pStyle w:val="a3"/>
        <w:widowControl w:val="0"/>
        <w:numPr>
          <w:ilvl w:val="1"/>
          <w:numId w:val="3"/>
        </w:numPr>
        <w:tabs>
          <w:tab w:val="left" w:pos="284"/>
          <w:tab w:val="left" w:pos="567"/>
          <w:tab w:val="left" w:pos="1134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F3D">
        <w:rPr>
          <w:rFonts w:ascii="Times New Roman" w:eastAsia="Times New Roman" w:hAnsi="Times New Roman" w:cs="Times New Roman"/>
          <w:b/>
          <w:sz w:val="24"/>
          <w:szCs w:val="24"/>
        </w:rPr>
        <w:t>В Положении «О комиссии по охране труда» изменения в оформлении</w:t>
      </w:r>
    </w:p>
    <w:p w:rsidR="00C67F3D" w:rsidRPr="00C67F3D" w:rsidRDefault="00C67F3D" w:rsidP="00C67F3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7F3D" w:rsidRPr="00C67F3D" w:rsidRDefault="00C67F3D" w:rsidP="00C67F3D">
      <w:pPr>
        <w:pStyle w:val="a3"/>
        <w:widowControl w:val="0"/>
        <w:tabs>
          <w:tab w:val="left" w:pos="284"/>
          <w:tab w:val="left" w:pos="567"/>
          <w:tab w:val="left" w:pos="1134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21D" w:rsidRPr="00C67F3D" w:rsidRDefault="004D766E" w:rsidP="00C67F3D">
      <w:pPr>
        <w:pStyle w:val="a3"/>
        <w:widowControl w:val="0"/>
        <w:numPr>
          <w:ilvl w:val="1"/>
          <w:numId w:val="3"/>
        </w:numPr>
        <w:tabs>
          <w:tab w:val="left" w:pos="284"/>
          <w:tab w:val="left" w:pos="567"/>
          <w:tab w:val="left" w:pos="1134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F3D">
        <w:rPr>
          <w:rFonts w:ascii="Times New Roman" w:eastAsia="Times New Roman" w:hAnsi="Times New Roman" w:cs="Times New Roman"/>
          <w:b/>
          <w:sz w:val="24"/>
          <w:szCs w:val="24"/>
        </w:rPr>
        <w:t>В Положении «О расследовании несчастных случаев» внести следующие изменения:</w:t>
      </w:r>
    </w:p>
    <w:p w:rsidR="004D766E" w:rsidRDefault="004D766E" w:rsidP="004D766E">
      <w:pPr>
        <w:pStyle w:val="a3"/>
        <w:tabs>
          <w:tab w:val="left" w:pos="0"/>
          <w:tab w:val="left" w:pos="142"/>
          <w:tab w:val="left" w:pos="1134"/>
        </w:tabs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66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D766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4D76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4D766E">
        <w:rPr>
          <w:rFonts w:ascii="Times New Roman" w:eastAsia="Times New Roman" w:hAnsi="Times New Roman" w:cs="Times New Roman"/>
          <w:b/>
          <w:sz w:val="24"/>
          <w:szCs w:val="24"/>
        </w:rPr>
        <w:t xml:space="preserve"> дополнить</w:t>
      </w:r>
      <w:r w:rsidRPr="004D76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D766E">
        <w:rPr>
          <w:rFonts w:ascii="Times New Roman" w:eastAsia="Times New Roman" w:hAnsi="Times New Roman" w:cs="Times New Roman"/>
          <w:sz w:val="24"/>
          <w:szCs w:val="24"/>
        </w:rPr>
        <w:t xml:space="preserve">  Положение «О расследовании несчастных случаев в ГБПОУ АО «Архангельский педагогический колледж» разработано в соответствии с разделом </w:t>
      </w:r>
      <w:r w:rsidRPr="004D766E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4D766E">
        <w:rPr>
          <w:rFonts w:ascii="Times New Roman" w:eastAsia="Times New Roman" w:hAnsi="Times New Roman" w:cs="Times New Roman"/>
          <w:sz w:val="24"/>
          <w:szCs w:val="24"/>
        </w:rPr>
        <w:t xml:space="preserve"> (Охрана труда) Трудового кодекса Российской Федерации, главы 36.1. «Расследование, оформление (рассмотрение), учет Микроповреждений (микротравм), несчастных случаев (ст.226-231)»  (далее - Кодекс) и Приказа Минобрнауки России от 27.06.2017 г. № 602 «Об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деятельность». Зарегистрировано в Минюсте России 29.09.2017 г. № 48372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D766E" w:rsidRPr="004D766E" w:rsidRDefault="004D766E" w:rsidP="004D766E">
      <w:pPr>
        <w:tabs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66E">
        <w:rPr>
          <w:rFonts w:ascii="Times New Roman" w:eastAsia="Times New Roman" w:hAnsi="Times New Roman" w:cs="Times New Roman"/>
          <w:b/>
          <w:sz w:val="24"/>
          <w:szCs w:val="24"/>
        </w:rPr>
        <w:t>- п.1.1., 1.2 читать в следующей редакции:</w:t>
      </w:r>
      <w:r w:rsidRPr="004D7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4D766E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 настоящего положения распространяется на:</w:t>
      </w:r>
    </w:p>
    <w:p w:rsidR="004D766E" w:rsidRPr="004D766E" w:rsidRDefault="004D766E" w:rsidP="004D766E">
      <w:pPr>
        <w:tabs>
          <w:tab w:val="left" w:pos="142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6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D76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D76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а) уполномоченных работодателем лиц в порядке, установленном законами, иными нормативными правовыми актами, учредительными документами юридического лица (организации) и локальными нормативными актами (далее представители работодателя);</w:t>
      </w:r>
    </w:p>
    <w:p w:rsidR="004D766E" w:rsidRPr="004D766E" w:rsidRDefault="004D766E" w:rsidP="004D766E">
      <w:pPr>
        <w:tabs>
          <w:tab w:val="left" w:pos="142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6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D76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D76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б) физических лиц, осуществляющих руководство организацией, в том числе выполняющих функции ее единоличного исполнительного органа, на основании трудового договора, заключенного по результатам проведенного конкурса, избрания или назначения на должность либо другой установленной в соответствии с законодательством или учредительными документами этой организации процедуры (далее руководитель колледжа);</w:t>
      </w:r>
    </w:p>
    <w:p w:rsidR="004D766E" w:rsidRPr="004D766E" w:rsidRDefault="004D766E" w:rsidP="004D766E">
      <w:pPr>
        <w:tabs>
          <w:tab w:val="left" w:pos="142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6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D76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D76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в) физических лиц, состоящих в трудовых отношениях с работодателем в соответствии и на условиях, предусмотренных Трудовым Кодексом Российской Федерации, другими федеральными законами и иными нормативными правовыми актами (далее работники), включая:</w:t>
      </w:r>
    </w:p>
    <w:p w:rsidR="004D766E" w:rsidRPr="004D766E" w:rsidRDefault="004D766E" w:rsidP="004D766E">
      <w:pPr>
        <w:tabs>
          <w:tab w:val="left" w:pos="142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6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D76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D76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работников, выполняющих работу на условиях трудового договора (в том числе заключенного на срок до двух месяцев или на период выполнения сезонных работ), в том числе в свободное от основной работы время (совместители), а также на дому из материалов и с использованием инструментов и механизмов, выделяемых работодателем или приобретаемых за свой счет;</w:t>
      </w:r>
    </w:p>
    <w:p w:rsidR="004D766E" w:rsidRPr="004D766E" w:rsidRDefault="004D766E" w:rsidP="004D766E">
      <w:pPr>
        <w:tabs>
          <w:tab w:val="left" w:pos="142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6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D76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D76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работников прикомандированных, прибывших для выполнения работ на условиях трудовых договоров;</w:t>
      </w:r>
    </w:p>
    <w:p w:rsidR="004D766E" w:rsidRPr="004D766E" w:rsidRDefault="004D766E" w:rsidP="004D766E">
      <w:pPr>
        <w:tabs>
          <w:tab w:val="left" w:pos="142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66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Pr="004D76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D76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студентов и обучающихся образовательных учреждений соответствующего уровня, проходящих производственную практику в организациях.</w:t>
      </w:r>
    </w:p>
    <w:p w:rsidR="004D766E" w:rsidRPr="004D766E" w:rsidRDefault="004D766E" w:rsidP="004D766E">
      <w:pPr>
        <w:tabs>
          <w:tab w:val="left" w:pos="142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6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D76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D76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г) других лиц, участвующих с ведома работодателя (его представителя) в его производственной деятельности своим личным трудом, правоотношения которых не предполагают заключения трудовых договоров </w:t>
      </w:r>
    </w:p>
    <w:p w:rsidR="004D766E" w:rsidRPr="004D766E" w:rsidRDefault="004D766E" w:rsidP="004D766E">
      <w:pPr>
        <w:numPr>
          <w:ilvl w:val="1"/>
          <w:numId w:val="9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66E">
        <w:rPr>
          <w:rFonts w:ascii="Times New Roman" w:eastAsia="Times New Roman" w:hAnsi="Times New Roman" w:cs="Times New Roman"/>
          <w:sz w:val="24"/>
          <w:szCs w:val="24"/>
        </w:rPr>
        <w:t xml:space="preserve">Расследованию в порядке, установленном в разделе </w:t>
      </w:r>
      <w:r w:rsidRPr="004D766E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4D766E">
        <w:rPr>
          <w:rFonts w:ascii="Times New Roman" w:eastAsia="Times New Roman" w:hAnsi="Times New Roman" w:cs="Times New Roman"/>
          <w:sz w:val="24"/>
          <w:szCs w:val="24"/>
        </w:rPr>
        <w:t>, главы 36.1, ст. 226 - 231 Трудового Кодекса РФ и настоящим Положением (далее - установленный порядок расследования), подлежат события, в результате которых работниками или другими лицами, участвующими в производственной деятельности колледжа, были получены увечья, микротравмы (микроповреждения) или иные телесные повреждения (травмы), в том числе причиненные другими лицами, включая:</w:t>
      </w:r>
    </w:p>
    <w:p w:rsidR="004D766E" w:rsidRPr="004D766E" w:rsidRDefault="004D766E" w:rsidP="004D766E">
      <w:pPr>
        <w:tabs>
          <w:tab w:val="left" w:pos="0"/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66E">
        <w:rPr>
          <w:rFonts w:ascii="Times New Roman" w:eastAsia="Times New Roman" w:hAnsi="Times New Roman" w:cs="Times New Roman"/>
          <w:sz w:val="24"/>
          <w:szCs w:val="24"/>
        </w:rPr>
        <w:tab/>
        <w:t>-  тепловой удар;</w:t>
      </w:r>
    </w:p>
    <w:p w:rsidR="004D766E" w:rsidRPr="004D766E" w:rsidRDefault="004D766E" w:rsidP="004D766E">
      <w:pPr>
        <w:tabs>
          <w:tab w:val="left" w:pos="0"/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66E">
        <w:rPr>
          <w:rFonts w:ascii="Times New Roman" w:eastAsia="Times New Roman" w:hAnsi="Times New Roman" w:cs="Times New Roman"/>
          <w:sz w:val="24"/>
          <w:szCs w:val="24"/>
        </w:rPr>
        <w:tab/>
        <w:t>-  ожог;</w:t>
      </w:r>
    </w:p>
    <w:p w:rsidR="004D766E" w:rsidRPr="004D766E" w:rsidRDefault="004D766E" w:rsidP="004D766E">
      <w:pPr>
        <w:tabs>
          <w:tab w:val="left" w:pos="0"/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66E">
        <w:rPr>
          <w:rFonts w:ascii="Times New Roman" w:eastAsia="Times New Roman" w:hAnsi="Times New Roman" w:cs="Times New Roman"/>
          <w:sz w:val="24"/>
          <w:szCs w:val="24"/>
        </w:rPr>
        <w:tab/>
        <w:t>-  обморожение;</w:t>
      </w:r>
    </w:p>
    <w:p w:rsidR="004D766E" w:rsidRPr="004D766E" w:rsidRDefault="004D766E" w:rsidP="004D766E">
      <w:pPr>
        <w:tabs>
          <w:tab w:val="left" w:pos="0"/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66E">
        <w:rPr>
          <w:rFonts w:ascii="Times New Roman" w:eastAsia="Times New Roman" w:hAnsi="Times New Roman" w:cs="Times New Roman"/>
          <w:sz w:val="24"/>
          <w:szCs w:val="24"/>
        </w:rPr>
        <w:tab/>
        <w:t>-  утопление;</w:t>
      </w:r>
    </w:p>
    <w:p w:rsidR="004D766E" w:rsidRPr="004D766E" w:rsidRDefault="004D766E" w:rsidP="004D766E">
      <w:pPr>
        <w:tabs>
          <w:tab w:val="left" w:pos="0"/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66E">
        <w:rPr>
          <w:rFonts w:ascii="Times New Roman" w:eastAsia="Times New Roman" w:hAnsi="Times New Roman" w:cs="Times New Roman"/>
          <w:sz w:val="24"/>
          <w:szCs w:val="24"/>
        </w:rPr>
        <w:tab/>
        <w:t>-  поражение электрическим током (в том числе молнией);</w:t>
      </w:r>
    </w:p>
    <w:p w:rsidR="004D766E" w:rsidRPr="004D766E" w:rsidRDefault="004D766E" w:rsidP="004D766E">
      <w:pPr>
        <w:tabs>
          <w:tab w:val="left" w:pos="0"/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66E">
        <w:rPr>
          <w:rFonts w:ascii="Times New Roman" w:eastAsia="Times New Roman" w:hAnsi="Times New Roman" w:cs="Times New Roman"/>
          <w:sz w:val="24"/>
          <w:szCs w:val="24"/>
        </w:rPr>
        <w:tab/>
        <w:t>-  укусы и другие телесные повреждения, нанесенные животными и насекомыми;</w:t>
      </w:r>
    </w:p>
    <w:p w:rsidR="004D766E" w:rsidRPr="004D766E" w:rsidRDefault="004D766E" w:rsidP="004D766E">
      <w:pPr>
        <w:tabs>
          <w:tab w:val="left" w:pos="0"/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66E">
        <w:rPr>
          <w:rFonts w:ascii="Times New Roman" w:eastAsia="Times New Roman" w:hAnsi="Times New Roman" w:cs="Times New Roman"/>
          <w:sz w:val="24"/>
          <w:szCs w:val="24"/>
        </w:rPr>
        <w:tab/>
        <w:t xml:space="preserve">- повреждения травматического характера, полученные в результате взрывов, аварий, разрушения зданий, сооружений и конструкций, стихийных бедствий и других чрезвычайных ситуаций, и иные повреждения здоровья, обусловленные воздействием на пострадавшего опасных факторов, повлекшие за собой необходимость его перевода на другую работу, временную или стойкую утрату им трудоспособности либо его смерть (далее - несчастный случай), происшедшие: </w:t>
      </w:r>
      <w:r w:rsidRPr="004D766E">
        <w:rPr>
          <w:rFonts w:ascii="Times New Roman" w:eastAsia="Times New Roman" w:hAnsi="Times New Roman" w:cs="Times New Roman"/>
          <w:vanish/>
          <w:sz w:val="24"/>
          <w:szCs w:val="24"/>
        </w:rPr>
        <w:t>3</w:t>
      </w:r>
    </w:p>
    <w:p w:rsidR="004D766E" w:rsidRPr="004D766E" w:rsidRDefault="004D766E" w:rsidP="004D7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66E">
        <w:rPr>
          <w:rFonts w:ascii="Times New Roman" w:eastAsia="Times New Roman" w:hAnsi="Times New Roman" w:cs="Times New Roman"/>
          <w:sz w:val="24"/>
          <w:szCs w:val="24"/>
        </w:rPr>
        <w:t>а) при непосредственном исполнении трудовых обязанностей или работ по заданию директора колледжа (его представителя), в том числе во время служебной командировки, а также при совершении иных правомерных действий в интересах колледжа, в том числе направленных на предотвращение несчастных случаев, аварий, катастроф и иных ситуаций чрезвычайного характера;</w:t>
      </w:r>
    </w:p>
    <w:p w:rsidR="004D766E" w:rsidRPr="004D766E" w:rsidRDefault="004D766E" w:rsidP="004D7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66E">
        <w:rPr>
          <w:rFonts w:ascii="Times New Roman" w:eastAsia="Times New Roman" w:hAnsi="Times New Roman" w:cs="Times New Roman"/>
          <w:sz w:val="24"/>
          <w:szCs w:val="24"/>
        </w:rPr>
        <w:t xml:space="preserve">б) на территории колледжа, других объектах и площадях, закрепленных за </w:t>
      </w:r>
      <w:r w:rsidR="00C67F3D" w:rsidRPr="004D766E">
        <w:rPr>
          <w:rFonts w:ascii="Times New Roman" w:eastAsia="Times New Roman" w:hAnsi="Times New Roman" w:cs="Times New Roman"/>
          <w:sz w:val="24"/>
          <w:szCs w:val="24"/>
        </w:rPr>
        <w:t>колледжем</w:t>
      </w:r>
      <w:r w:rsidRPr="004D766E">
        <w:rPr>
          <w:rFonts w:ascii="Times New Roman" w:eastAsia="Times New Roman" w:hAnsi="Times New Roman" w:cs="Times New Roman"/>
          <w:sz w:val="24"/>
          <w:szCs w:val="24"/>
        </w:rPr>
        <w:t xml:space="preserve"> на правах владения либо аренды (далее - территория колледжа), либо в ином месте работы в течение рабочего времени (включая установленные перерывы), в том числе во время следования на рабочее место (с рабочего места), а также в течение времени, необходимого для приведения в порядок орудий производства, одежды и т.п. перед началом и после окончания работы, либо при выполнении работ за пределами нормальной продолжительности рабочего времени, в выходные и нерабочие праздничные дни;</w:t>
      </w:r>
    </w:p>
    <w:p w:rsidR="004D766E" w:rsidRPr="004D766E" w:rsidRDefault="004D766E" w:rsidP="004D7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66E">
        <w:rPr>
          <w:rFonts w:ascii="Times New Roman" w:eastAsia="Times New Roman" w:hAnsi="Times New Roman" w:cs="Times New Roman"/>
          <w:sz w:val="24"/>
          <w:szCs w:val="24"/>
        </w:rPr>
        <w:t xml:space="preserve">в) при следовании к месту работы или с работы на транспортном средстве колледжа или сторонней организации, предоставившей его на основании договора с </w:t>
      </w:r>
      <w:r w:rsidR="00C67F3D" w:rsidRPr="004D766E">
        <w:rPr>
          <w:rFonts w:ascii="Times New Roman" w:eastAsia="Times New Roman" w:hAnsi="Times New Roman" w:cs="Times New Roman"/>
          <w:sz w:val="24"/>
          <w:szCs w:val="24"/>
        </w:rPr>
        <w:t>колледжем</w:t>
      </w:r>
      <w:r w:rsidRPr="004D766E">
        <w:rPr>
          <w:rFonts w:ascii="Times New Roman" w:eastAsia="Times New Roman" w:hAnsi="Times New Roman" w:cs="Times New Roman"/>
          <w:sz w:val="24"/>
          <w:szCs w:val="24"/>
        </w:rPr>
        <w:t>, а также на личном транспортном средстве в случае использования его в производственных целях в соответствии с документально оформленным соглашением сторон трудового договора или объективно подтвержденным распоряжением руководителя колледжа (его представителя) либо с его ведома;</w:t>
      </w:r>
    </w:p>
    <w:p w:rsidR="004D766E" w:rsidRPr="004D766E" w:rsidRDefault="004D766E" w:rsidP="004D7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66E">
        <w:rPr>
          <w:rFonts w:ascii="Times New Roman" w:eastAsia="Times New Roman" w:hAnsi="Times New Roman" w:cs="Times New Roman"/>
          <w:sz w:val="24"/>
          <w:szCs w:val="24"/>
        </w:rPr>
        <w:t>г) во время служебных поездок на общественном транспорте, а также при следовании по заданию руководителя колледжа (его представителя) к месту выполнения работ и обратно, в том числе пешком;</w:t>
      </w:r>
    </w:p>
    <w:p w:rsidR="004D766E" w:rsidRPr="004D766E" w:rsidRDefault="004D766E" w:rsidP="004D7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66E">
        <w:rPr>
          <w:rFonts w:ascii="Times New Roman" w:eastAsia="Times New Roman" w:hAnsi="Times New Roman" w:cs="Times New Roman"/>
          <w:sz w:val="24"/>
          <w:szCs w:val="24"/>
        </w:rPr>
        <w:t>д) при следовании к месту служебной командировки и обратно;</w:t>
      </w:r>
    </w:p>
    <w:p w:rsidR="004D766E" w:rsidRPr="004D766E" w:rsidRDefault="004D766E" w:rsidP="004D766E">
      <w:pPr>
        <w:spacing w:after="0" w:line="240" w:lineRule="auto"/>
        <w:ind w:firstLine="567"/>
        <w:rPr>
          <w:rFonts w:ascii="Georgia" w:eastAsia="Times New Roman" w:hAnsi="Georgia" w:cs="Times New Roman"/>
          <w:sz w:val="19"/>
          <w:szCs w:val="19"/>
        </w:rPr>
      </w:pPr>
      <w:r w:rsidRPr="004D766E">
        <w:rPr>
          <w:rFonts w:ascii="Times New Roman" w:eastAsia="Times New Roman" w:hAnsi="Times New Roman" w:cs="Times New Roman"/>
          <w:sz w:val="24"/>
          <w:szCs w:val="24"/>
        </w:rPr>
        <w:t>з) при привлечении в установленном порядке к участию в ликвидации последствий катастроф, аварий и других чрезвычайных ситуаций природного, техногенного, криминогенного и иного характера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76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766E" w:rsidRDefault="004D766E" w:rsidP="00BA34D4">
      <w:pPr>
        <w:tabs>
          <w:tab w:val="left" w:pos="0"/>
          <w:tab w:val="left" w:pos="142"/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4D4" w:rsidRPr="00BA34D4" w:rsidRDefault="00BA34D4" w:rsidP="00BA34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П.1.5 читать в следующей редакции: «</w:t>
      </w:r>
      <w:r w:rsidRPr="00BA34D4">
        <w:rPr>
          <w:rFonts w:ascii="Times New Roman" w:eastAsia="Times New Roman" w:hAnsi="Times New Roman" w:cs="Times New Roman"/>
          <w:sz w:val="24"/>
          <w:szCs w:val="24"/>
        </w:rPr>
        <w:t xml:space="preserve">1.5.  О каждом страховом случае в течение суток сообщается в Министерство образования Архангельской области. О несчастном случае с </w:t>
      </w:r>
      <w:r w:rsidRPr="00BA34D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числом пострадавших два человека и более (далее - групповой несчастный случай), несчастном случае, в результате которого пострадавшим было получено повреждение здоровья, отнесенное в соответствии с установленными квалифицирующими признаками к категории тяжелых (далее - тяжелый несчастный случай), или несчастном случае со смертельным исходом, происшедшем с работниками или другими лицами, участвующими в производственной деятельности колледжа, при обстоятельствах, указанных в пункте 1.3. настоящего Положения. Директор колледжа (специалист по охране труда, педагог-организатор ОБЖ) в течение суток обязан направить извещение о групповом несчастном случае (тяжелом несчастном случае, несчастном случае со смертельным исходом) </w:t>
      </w:r>
      <w:r w:rsidRPr="00BA34D4">
        <w:rPr>
          <w:rFonts w:ascii="Times New Roman" w:eastAsia="Times New Roman" w:hAnsi="Times New Roman" w:cs="Times New Roman"/>
          <w:b/>
          <w:i/>
          <w:sz w:val="24"/>
          <w:szCs w:val="24"/>
        </w:rPr>
        <w:t>по форме 1</w:t>
      </w:r>
      <w:r w:rsidRPr="00BA34D4">
        <w:rPr>
          <w:rFonts w:ascii="Times New Roman" w:eastAsia="Times New Roman" w:hAnsi="Times New Roman" w:cs="Times New Roman"/>
          <w:sz w:val="24"/>
          <w:szCs w:val="24"/>
        </w:rPr>
        <w:t xml:space="preserve">, предусмотренной </w:t>
      </w:r>
      <w:r w:rsidRPr="00BA34D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при</w:t>
      </w:r>
      <w:r w:rsidRPr="00BA34D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ложением № 2</w:t>
      </w:r>
      <w:r w:rsidRPr="00BA34D4">
        <w:rPr>
          <w:rFonts w:ascii="Times New Roman" w:eastAsia="Times New Roman" w:hAnsi="Times New Roman" w:cs="Times New Roman"/>
          <w:sz w:val="24"/>
          <w:szCs w:val="24"/>
        </w:rPr>
        <w:t>, в:</w:t>
      </w:r>
    </w:p>
    <w:p w:rsidR="00BA34D4" w:rsidRPr="00BA34D4" w:rsidRDefault="00BA34D4" w:rsidP="00BA34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4D4">
        <w:rPr>
          <w:rFonts w:ascii="Times New Roman" w:eastAsia="Times New Roman" w:hAnsi="Times New Roman" w:cs="Times New Roman"/>
          <w:sz w:val="24"/>
          <w:szCs w:val="24"/>
        </w:rPr>
        <w:t xml:space="preserve">- Государственную инспекцию труда в Архангельской области и НАО по номеру факса: (8182) 64-62-89 и на электронный адрес: </w:t>
      </w:r>
      <w:proofErr w:type="spellStart"/>
      <w:r w:rsidRPr="00BA34D4">
        <w:rPr>
          <w:rFonts w:ascii="Times New Roman" w:eastAsia="Times New Roman" w:hAnsi="Times New Roman" w:cs="Times New Roman"/>
          <w:sz w:val="24"/>
          <w:szCs w:val="24"/>
          <w:lang w:val="en-US"/>
        </w:rPr>
        <w:t>arhtrud</w:t>
      </w:r>
      <w:proofErr w:type="spellEnd"/>
      <w:r w:rsidRPr="00BA34D4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Pr="00BA34D4">
        <w:rPr>
          <w:rFonts w:ascii="Times New Roman" w:eastAsia="Times New Roman" w:hAnsi="Times New Roman" w:cs="Times New Roman"/>
          <w:sz w:val="24"/>
          <w:szCs w:val="24"/>
          <w:lang w:val="en-US"/>
        </w:rPr>
        <w:t>atnet</w:t>
      </w:r>
      <w:proofErr w:type="spellEnd"/>
      <w:r w:rsidRPr="00BA34D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34D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BA34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34D4">
        <w:rPr>
          <w:rFonts w:ascii="Times New Roman" w:eastAsia="Times New Roman" w:hAnsi="Times New Roman" w:cs="Times New Roman"/>
          <w:sz w:val="24"/>
          <w:szCs w:val="24"/>
          <w:lang w:val="en-US"/>
        </w:rPr>
        <w:t>arhtrud</w:t>
      </w:r>
      <w:proofErr w:type="spellEnd"/>
      <w:r w:rsidRPr="00BA34D4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BA34D4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BA34D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34D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BA34D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34D4" w:rsidRPr="00BA34D4" w:rsidRDefault="00BA34D4" w:rsidP="00BA34D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A34D4">
        <w:rPr>
          <w:rFonts w:ascii="Times New Roman" w:eastAsia="Times New Roman" w:hAnsi="Times New Roman" w:cs="Times New Roman"/>
          <w:sz w:val="24"/>
          <w:szCs w:val="24"/>
        </w:rPr>
        <w:t>-  прокуратуру г. Архангельска по номеру факса: (8182) 21-58-07;</w:t>
      </w:r>
    </w:p>
    <w:p w:rsidR="00BA34D4" w:rsidRPr="00BA34D4" w:rsidRDefault="00BA34D4" w:rsidP="00BA34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4D4">
        <w:rPr>
          <w:rFonts w:ascii="Times New Roman" w:eastAsia="Times New Roman" w:hAnsi="Times New Roman" w:cs="Times New Roman"/>
          <w:sz w:val="24"/>
          <w:szCs w:val="24"/>
        </w:rPr>
        <w:t xml:space="preserve">-  Министерство образования Архангельской области по номеру факса: (8182) 21-78-17 и на электронный адрес: </w:t>
      </w:r>
      <w:hyperlink r:id="rId7" w:history="1">
        <w:r w:rsidRPr="00BA34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nikitin</w:t>
        </w:r>
        <w:r w:rsidRPr="00BA34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BA34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an</w:t>
        </w:r>
        <w:r w:rsidRPr="00BA34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BA34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dvinaland</w:t>
        </w:r>
        <w:r w:rsidRPr="00BA34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BA34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BA3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34D4" w:rsidRDefault="00BA34D4" w:rsidP="00BA34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4D4">
        <w:rPr>
          <w:rFonts w:ascii="Times New Roman" w:eastAsia="Times New Roman" w:hAnsi="Times New Roman" w:cs="Times New Roman"/>
          <w:sz w:val="24"/>
          <w:szCs w:val="24"/>
        </w:rPr>
        <w:t>О групповых несчастных случаях, тяжелых несчастных случаях и несчастных случаях со смертельным исходом соответствующая государственная инспекция труда в установленном порядке информирует Департамент государственного надзора и контроля за соблюдением законодательства о труде и охране труда Министерства труда и социального развития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A34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A34D4" w:rsidRDefault="00BA34D4" w:rsidP="00BA3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4901" w:rsidRPr="00664901" w:rsidRDefault="00BA34D4" w:rsidP="006649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90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901" w:rsidRPr="00664901">
        <w:rPr>
          <w:rFonts w:ascii="Times New Roman" w:eastAsia="Times New Roman" w:hAnsi="Times New Roman" w:cs="Times New Roman"/>
          <w:b/>
          <w:sz w:val="24"/>
          <w:szCs w:val="24"/>
        </w:rPr>
        <w:t>п.3.1 читать в следующей редакции:</w:t>
      </w:r>
      <w:r w:rsidR="00664901" w:rsidRPr="0066490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664901" w:rsidRPr="00664901">
        <w:rPr>
          <w:rFonts w:ascii="Times New Roman" w:eastAsia="Times New Roman" w:hAnsi="Times New Roman" w:cs="Times New Roman"/>
          <w:sz w:val="24"/>
          <w:szCs w:val="24"/>
        </w:rPr>
        <w:t xml:space="preserve">Расследование несчастных случаев, происшедших в колледже, проводится в соответствии с общим порядком и в сроки, установленные </w:t>
      </w:r>
      <w:hyperlink r:id="rId8" w:anchor="/document/99/901807664/XA00MDU2NA/" w:history="1">
        <w:r w:rsidR="00664901" w:rsidRPr="00664901">
          <w:rPr>
            <w:rFonts w:ascii="Times New Roman" w:eastAsia="Times New Roman" w:hAnsi="Times New Roman" w:cs="Times New Roman"/>
            <w:sz w:val="24"/>
            <w:szCs w:val="24"/>
          </w:rPr>
          <w:t>статьей 229 ТК РФ</w:t>
        </w:r>
      </w:hyperlink>
      <w:r w:rsidR="00664901" w:rsidRPr="00664901">
        <w:rPr>
          <w:rFonts w:ascii="Times New Roman" w:eastAsia="Times New Roman" w:hAnsi="Times New Roman" w:cs="Times New Roman"/>
          <w:sz w:val="24"/>
          <w:szCs w:val="24"/>
        </w:rPr>
        <w:t xml:space="preserve"> и Приказа Минобрнауки России от 27.06.2017 г. № 602 «Об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деятельность». Зарегистрировано в Минюсте России 29.09.2017 г. № 48372, с учетом требований данного раздела настоящего Положения. В зависимости от обстоятельств происшествия и характера повреждений здоровья пострадавших:</w:t>
      </w:r>
    </w:p>
    <w:p w:rsidR="00664901" w:rsidRPr="00664901" w:rsidRDefault="00664901" w:rsidP="006649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901">
        <w:rPr>
          <w:rFonts w:ascii="Times New Roman" w:eastAsia="Times New Roman" w:hAnsi="Times New Roman" w:cs="Times New Roman"/>
          <w:sz w:val="24"/>
          <w:szCs w:val="24"/>
        </w:rPr>
        <w:t>- расследование несчастных случаев (в том числе групповых), в результате которых пострадавшие получили повреждения, отнесенные в соответствии с установленными квалифицирующими признаками к категории легких</w:t>
      </w:r>
      <w:r w:rsidRPr="00664901">
        <w:rPr>
          <w:rFonts w:ascii="Times New Roman" w:eastAsia="Times New Roman" w:hAnsi="Times New Roman" w:cs="Times New Roman"/>
          <w:sz w:val="24"/>
          <w:szCs w:val="24"/>
          <w:u w:val="single"/>
        </w:rPr>
        <w:t>, проводится в течение трех дней</w:t>
      </w:r>
      <w:r w:rsidRPr="006649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64901" w:rsidRPr="00664901" w:rsidRDefault="00664901" w:rsidP="00664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901">
        <w:rPr>
          <w:rFonts w:ascii="Times New Roman" w:eastAsia="Times New Roman" w:hAnsi="Times New Roman" w:cs="Times New Roman"/>
          <w:sz w:val="24"/>
          <w:szCs w:val="24"/>
        </w:rPr>
        <w:t xml:space="preserve">- расследование </w:t>
      </w:r>
      <w:r w:rsidRPr="00664901">
        <w:rPr>
          <w:rFonts w:ascii="Times New Roman" w:eastAsia="Times New Roman" w:hAnsi="Times New Roman" w:cs="Times New Roman"/>
          <w:sz w:val="24"/>
          <w:szCs w:val="24"/>
          <w:u w:val="single"/>
        </w:rPr>
        <w:t>иных несчастных случаев проводится в течение 15 дней</w:t>
      </w:r>
      <w:r w:rsidRPr="006649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4901" w:rsidRPr="00664901" w:rsidRDefault="00664901" w:rsidP="00664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901">
        <w:rPr>
          <w:rFonts w:ascii="Times New Roman" w:eastAsia="Times New Roman" w:hAnsi="Times New Roman" w:cs="Times New Roman"/>
          <w:sz w:val="24"/>
          <w:szCs w:val="24"/>
        </w:rPr>
        <w:t>Сроки расследования несчастных случаев исчисляются в календарных днях начиная со дня издания руководителем колледжа приказа об образовании комиссии по расследованию несчастного случая.</w:t>
      </w:r>
    </w:p>
    <w:p w:rsidR="00664901" w:rsidRPr="00664901" w:rsidRDefault="00664901" w:rsidP="00664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901">
        <w:rPr>
          <w:rFonts w:ascii="Times New Roman" w:eastAsia="Times New Roman" w:hAnsi="Times New Roman" w:cs="Times New Roman"/>
          <w:sz w:val="24"/>
          <w:szCs w:val="24"/>
        </w:rPr>
        <w:t>При возникновении обстоятельств, объективно препятствующих завершению в установленные сроки расследования несчастного случая, в том числе по причинам отдаленности и труднодоступности места, а также при необходимости дополнительного получения соответствующих медицинских и иных документов и заключений, установленные сроки расследования несчастного случая могут быть продлены председателем комиссии, но не более чем на 15 календарных дней.</w:t>
      </w:r>
    </w:p>
    <w:p w:rsidR="00664901" w:rsidRPr="00664901" w:rsidRDefault="00664901" w:rsidP="00664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901">
        <w:rPr>
          <w:rFonts w:ascii="Times New Roman" w:eastAsia="Times New Roman" w:hAnsi="Times New Roman" w:cs="Times New Roman"/>
          <w:sz w:val="24"/>
          <w:szCs w:val="24"/>
        </w:rPr>
        <w:t xml:space="preserve">В случае необходимости дополнительной проверки обстоятельств группового несчастного случая с тяжелыми последствиями, тяжелого несчастного случая или несчастного случая со смертельным исходом, в том числе с проведением соответствующих медицинских, технических и иных экспертиз, решение о дополнительном продлении срока его расследования принимается руководителем органа, представителем которого является </w:t>
      </w:r>
      <w:r w:rsidRPr="00664901">
        <w:rPr>
          <w:rFonts w:ascii="Times New Roman" w:eastAsia="Times New Roman" w:hAnsi="Times New Roman" w:cs="Times New Roman"/>
          <w:sz w:val="24"/>
          <w:szCs w:val="24"/>
        </w:rPr>
        <w:lastRenderedPageBreak/>
        <w:t>должностное лицо, возглавляющее комиссию, с последующим информированием об этом соответствующего правоохранительного органа</w:t>
      </w:r>
      <w:r w:rsidR="003C0E6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649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34D4" w:rsidRPr="00BA34D4" w:rsidRDefault="00BA34D4" w:rsidP="00BA3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4D4" w:rsidRPr="00C67F3D" w:rsidRDefault="00C67F3D" w:rsidP="00C67F3D">
      <w:pPr>
        <w:pStyle w:val="a3"/>
        <w:numPr>
          <w:ilvl w:val="1"/>
          <w:numId w:val="3"/>
        </w:numPr>
        <w:tabs>
          <w:tab w:val="left" w:pos="0"/>
          <w:tab w:val="left" w:pos="142"/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F3D">
        <w:rPr>
          <w:rFonts w:ascii="Times New Roman" w:eastAsia="Times New Roman" w:hAnsi="Times New Roman" w:cs="Times New Roman"/>
          <w:b/>
          <w:sz w:val="24"/>
          <w:szCs w:val="24"/>
        </w:rPr>
        <w:t>Принять Положение «Об учете и расследовании</w:t>
      </w:r>
      <w:r w:rsidRPr="00C67F3D">
        <w:rPr>
          <w:rFonts w:ascii="Times New Roman" w:eastAsia="Times New Roman" w:hAnsi="Times New Roman" w:cs="Times New Roman"/>
          <w:b/>
          <w:sz w:val="24"/>
          <w:szCs w:val="24"/>
        </w:rPr>
        <w:t xml:space="preserve"> микроповреждений (микротравм)</w:t>
      </w:r>
      <w:r w:rsidRPr="00C67F3D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C67F3D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№1).</w:t>
      </w:r>
    </w:p>
    <w:p w:rsidR="00C67F3D" w:rsidRDefault="00C67F3D" w:rsidP="00C67F3D">
      <w:pPr>
        <w:tabs>
          <w:tab w:val="left" w:pos="0"/>
          <w:tab w:val="left" w:pos="142"/>
          <w:tab w:val="left" w:pos="1134"/>
        </w:tabs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F3D" w:rsidRPr="000C0F5E" w:rsidRDefault="00C67F3D" w:rsidP="00C67F3D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1134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F5E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C67F3D" w:rsidRDefault="000C0F5E" w:rsidP="00C67F3D">
      <w:pPr>
        <w:pStyle w:val="a3"/>
        <w:tabs>
          <w:tab w:val="left" w:pos="0"/>
          <w:tab w:val="left" w:pos="142"/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Курносову М.А., которая представила изменения в области оформления Положений о флаге колледжа и музее истории колледжа.</w:t>
      </w:r>
    </w:p>
    <w:p w:rsidR="000C0F5E" w:rsidRDefault="000C0F5E" w:rsidP="00C67F3D">
      <w:pPr>
        <w:pStyle w:val="a3"/>
        <w:tabs>
          <w:tab w:val="left" w:pos="0"/>
          <w:tab w:val="left" w:pos="142"/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F5E" w:rsidRDefault="000C0F5E" w:rsidP="00C67F3D">
      <w:pPr>
        <w:pStyle w:val="a3"/>
        <w:tabs>
          <w:tab w:val="left" w:pos="0"/>
          <w:tab w:val="left" w:pos="142"/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обсуждения состоялось голосование.</w:t>
      </w:r>
    </w:p>
    <w:p w:rsidR="000C0F5E" w:rsidRPr="000C0F5E" w:rsidRDefault="000C0F5E" w:rsidP="00C67F3D">
      <w:pPr>
        <w:pStyle w:val="a3"/>
        <w:tabs>
          <w:tab w:val="left" w:pos="0"/>
          <w:tab w:val="left" w:pos="142"/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C0F5E"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Результаты голосования:</w:t>
      </w:r>
    </w:p>
    <w:p w:rsidR="000C0F5E" w:rsidRDefault="000C0F5E" w:rsidP="00C67F3D">
      <w:pPr>
        <w:pStyle w:val="a3"/>
        <w:tabs>
          <w:tab w:val="left" w:pos="0"/>
          <w:tab w:val="left" w:pos="142"/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C0F5E">
        <w:rPr>
          <w:rFonts w:ascii="Times New Roman" w:eastAsia="Times New Roman" w:hAnsi="Times New Roman" w:cs="Times New Roman"/>
          <w:sz w:val="24"/>
          <w:szCs w:val="24"/>
          <w:u w:val="single"/>
        </w:rPr>
        <w:t>единогласно.</w:t>
      </w:r>
    </w:p>
    <w:p w:rsidR="000C0F5E" w:rsidRDefault="000C0F5E" w:rsidP="00C67F3D">
      <w:pPr>
        <w:pStyle w:val="a3"/>
        <w:tabs>
          <w:tab w:val="left" w:pos="0"/>
          <w:tab w:val="left" w:pos="142"/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C0F5E" w:rsidRPr="000C0F5E" w:rsidRDefault="000C0F5E" w:rsidP="00C67F3D">
      <w:pPr>
        <w:pStyle w:val="a3"/>
        <w:tabs>
          <w:tab w:val="left" w:pos="0"/>
          <w:tab w:val="left" w:pos="142"/>
          <w:tab w:val="left" w:pos="1134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F5E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</w:p>
    <w:p w:rsidR="000C0F5E" w:rsidRPr="000C0F5E" w:rsidRDefault="000C0F5E" w:rsidP="00C67F3D">
      <w:pPr>
        <w:pStyle w:val="a3"/>
        <w:tabs>
          <w:tab w:val="left" w:pos="0"/>
          <w:tab w:val="left" w:pos="142"/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F5E">
        <w:rPr>
          <w:rFonts w:ascii="Times New Roman" w:eastAsia="Times New Roman" w:hAnsi="Times New Roman" w:cs="Times New Roman"/>
          <w:sz w:val="24"/>
          <w:szCs w:val="24"/>
        </w:rPr>
        <w:t>Принять изменения в положения о флаге колледжа и музее истории колледжа.</w:t>
      </w:r>
    </w:p>
    <w:p w:rsidR="000C0F5E" w:rsidRDefault="000C0F5E" w:rsidP="00C67F3D">
      <w:pPr>
        <w:pStyle w:val="a3"/>
        <w:tabs>
          <w:tab w:val="left" w:pos="0"/>
          <w:tab w:val="left" w:pos="142"/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F5E" w:rsidRPr="000C0F5E" w:rsidRDefault="000C0F5E" w:rsidP="000C0F5E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1134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F5E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0C0F5E" w:rsidRDefault="000C0F5E" w:rsidP="000C0F5E">
      <w:pPr>
        <w:tabs>
          <w:tab w:val="left" w:pos="0"/>
          <w:tab w:val="left" w:pos="142"/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Спехину Ю.А., которая представила информацию о конкурсе на лучшую исследовательскую работу.</w:t>
      </w:r>
    </w:p>
    <w:p w:rsidR="000C0F5E" w:rsidRDefault="000C0F5E" w:rsidP="000C0F5E">
      <w:pPr>
        <w:tabs>
          <w:tab w:val="left" w:pos="0"/>
          <w:tab w:val="left" w:pos="142"/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F5E" w:rsidRPr="000C0F5E" w:rsidRDefault="000C0F5E" w:rsidP="000C0F5E">
      <w:pPr>
        <w:tabs>
          <w:tab w:val="left" w:pos="0"/>
          <w:tab w:val="left" w:pos="142"/>
          <w:tab w:val="left" w:pos="1134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F5E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</w:p>
    <w:p w:rsidR="000C0F5E" w:rsidRDefault="000C0F5E" w:rsidP="000C0F5E">
      <w:pPr>
        <w:tabs>
          <w:tab w:val="left" w:pos="0"/>
          <w:tab w:val="left" w:pos="142"/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Информацию принять к сведению.</w:t>
      </w:r>
    </w:p>
    <w:p w:rsidR="000C0F5E" w:rsidRDefault="000C0F5E" w:rsidP="000C0F5E">
      <w:pPr>
        <w:tabs>
          <w:tab w:val="left" w:pos="0"/>
          <w:tab w:val="left" w:pos="142"/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F5E" w:rsidRPr="000C0F5E" w:rsidRDefault="000C0F5E" w:rsidP="000C0F5E">
      <w:pPr>
        <w:spacing w:after="0" w:line="240" w:lineRule="auto"/>
        <w:ind w:left="108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0F5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Председатель                                                                            Перова Л.А.</w:t>
      </w:r>
    </w:p>
    <w:p w:rsidR="000C0F5E" w:rsidRPr="000C0F5E" w:rsidRDefault="000C0F5E" w:rsidP="000C0F5E">
      <w:pPr>
        <w:spacing w:after="0" w:line="240" w:lineRule="auto"/>
        <w:ind w:left="108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0F5E">
        <w:rPr>
          <w:rFonts w:ascii="Times New Roman" w:eastAsiaTheme="minorHAnsi" w:hAnsi="Times New Roman" w:cs="Times New Roman"/>
          <w:sz w:val="24"/>
          <w:szCs w:val="24"/>
          <w:lang w:eastAsia="en-US"/>
        </w:rPr>
        <w:t>Секретарь                                                                                  Федорова Ю.В.</w:t>
      </w:r>
    </w:p>
    <w:p w:rsidR="000C0F5E" w:rsidRDefault="000C0F5E" w:rsidP="000C0F5E">
      <w:pPr>
        <w:tabs>
          <w:tab w:val="left" w:pos="0"/>
          <w:tab w:val="left" w:pos="142"/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F5E" w:rsidRDefault="000C0F5E" w:rsidP="000C0F5E">
      <w:pPr>
        <w:tabs>
          <w:tab w:val="left" w:pos="0"/>
          <w:tab w:val="left" w:pos="142"/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F5E" w:rsidRDefault="000C0F5E" w:rsidP="000C0F5E">
      <w:pPr>
        <w:tabs>
          <w:tab w:val="left" w:pos="0"/>
          <w:tab w:val="left" w:pos="142"/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F5E" w:rsidRDefault="000C0F5E" w:rsidP="000C0F5E">
      <w:pPr>
        <w:tabs>
          <w:tab w:val="left" w:pos="0"/>
          <w:tab w:val="left" w:pos="142"/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F5E" w:rsidRDefault="000C0F5E" w:rsidP="000C0F5E">
      <w:pPr>
        <w:tabs>
          <w:tab w:val="left" w:pos="0"/>
          <w:tab w:val="left" w:pos="142"/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F5E" w:rsidRDefault="000C0F5E" w:rsidP="000C0F5E">
      <w:pPr>
        <w:tabs>
          <w:tab w:val="left" w:pos="0"/>
          <w:tab w:val="left" w:pos="142"/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F5E" w:rsidRPr="000C0F5E" w:rsidRDefault="000C0F5E" w:rsidP="000C0F5E">
      <w:pPr>
        <w:tabs>
          <w:tab w:val="left" w:pos="0"/>
          <w:tab w:val="left" w:pos="142"/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C0F5E" w:rsidRPr="00C67F3D" w:rsidRDefault="000C0F5E" w:rsidP="00C67F3D">
      <w:pPr>
        <w:pStyle w:val="a3"/>
        <w:tabs>
          <w:tab w:val="left" w:pos="0"/>
          <w:tab w:val="left" w:pos="142"/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766E" w:rsidRPr="004D766E" w:rsidRDefault="004D766E" w:rsidP="004D766E">
      <w:pPr>
        <w:pStyle w:val="a3"/>
        <w:widowControl w:val="0"/>
        <w:tabs>
          <w:tab w:val="left" w:pos="284"/>
          <w:tab w:val="left" w:pos="567"/>
          <w:tab w:val="left" w:pos="1134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21D" w:rsidRPr="00C9221D" w:rsidRDefault="00C9221D" w:rsidP="00C9221D">
      <w:pPr>
        <w:widowControl w:val="0"/>
        <w:tabs>
          <w:tab w:val="left" w:pos="284"/>
          <w:tab w:val="left" w:pos="567"/>
          <w:tab w:val="left" w:pos="1134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21D" w:rsidRPr="0062536C" w:rsidRDefault="00C9221D" w:rsidP="0062536C">
      <w:pPr>
        <w:widowControl w:val="0"/>
        <w:tabs>
          <w:tab w:val="left" w:pos="0"/>
          <w:tab w:val="left" w:pos="567"/>
          <w:tab w:val="left" w:pos="1134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EDA" w:rsidRDefault="00C67F3D" w:rsidP="00C67F3D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ПРИЛОЖЕНИЕ №1</w:t>
      </w:r>
    </w:p>
    <w:p w:rsidR="00C67F3D" w:rsidRPr="00C67F3D" w:rsidRDefault="00C67F3D" w:rsidP="00C67F3D">
      <w:pPr>
        <w:shd w:val="clear" w:color="auto" w:fill="FFFFFF"/>
        <w:tabs>
          <w:tab w:val="left" w:pos="883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67F3D">
        <w:rPr>
          <w:rFonts w:ascii="Times New Roman" w:hAnsi="Times New Roman"/>
          <w:b/>
          <w:sz w:val="36"/>
          <w:szCs w:val="36"/>
        </w:rPr>
        <w:t>ПОЛОЖЕНИЕ</w:t>
      </w:r>
    </w:p>
    <w:p w:rsidR="00C67F3D" w:rsidRPr="00C67F3D" w:rsidRDefault="00C67F3D" w:rsidP="00C67F3D">
      <w:pPr>
        <w:shd w:val="clear" w:color="auto" w:fill="FFFFFF"/>
        <w:tabs>
          <w:tab w:val="left" w:pos="88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F3D" w:rsidRPr="00C67F3D" w:rsidRDefault="00C67F3D" w:rsidP="00C67F3D">
      <w:pPr>
        <w:spacing w:after="0" w:line="240" w:lineRule="auto"/>
        <w:jc w:val="center"/>
        <w:rPr>
          <w:rStyle w:val="docsupplement-name"/>
          <w:rFonts w:ascii="Times New Roman" w:hAnsi="Times New Roman"/>
          <w:b/>
          <w:sz w:val="28"/>
          <w:szCs w:val="28"/>
        </w:rPr>
      </w:pPr>
      <w:r w:rsidRPr="00C67F3D">
        <w:rPr>
          <w:rStyle w:val="docsupplement-name"/>
          <w:rFonts w:ascii="Times New Roman" w:hAnsi="Times New Roman"/>
          <w:b/>
          <w:sz w:val="28"/>
          <w:szCs w:val="28"/>
        </w:rPr>
        <w:t>«</w:t>
      </w:r>
      <w:r w:rsidRPr="00C67F3D">
        <w:rPr>
          <w:rStyle w:val="docsupplement-name"/>
          <w:rFonts w:ascii="Times New Roman" w:hAnsi="Times New Roman"/>
          <w:b/>
          <w:sz w:val="28"/>
          <w:szCs w:val="28"/>
        </w:rPr>
        <w:t>О</w:t>
      </w:r>
      <w:r w:rsidRPr="00C67F3D">
        <w:rPr>
          <w:rStyle w:val="docsupplement-name"/>
          <w:rFonts w:ascii="Times New Roman" w:hAnsi="Times New Roman"/>
          <w:b/>
          <w:sz w:val="28"/>
          <w:szCs w:val="28"/>
        </w:rPr>
        <w:t xml:space="preserve">б учете и расследовании  </w:t>
      </w:r>
    </w:p>
    <w:p w:rsidR="00C67F3D" w:rsidRPr="00C67F3D" w:rsidRDefault="00C67F3D" w:rsidP="00C67F3D">
      <w:pPr>
        <w:spacing w:after="0" w:line="240" w:lineRule="auto"/>
        <w:jc w:val="center"/>
        <w:rPr>
          <w:rStyle w:val="docsupplement-name"/>
          <w:rFonts w:ascii="Times New Roman" w:hAnsi="Times New Roman"/>
          <w:b/>
          <w:sz w:val="28"/>
          <w:szCs w:val="28"/>
        </w:rPr>
      </w:pPr>
    </w:p>
    <w:p w:rsidR="00C67F3D" w:rsidRPr="00C67F3D" w:rsidRDefault="00C67F3D" w:rsidP="00C67F3D">
      <w:pPr>
        <w:spacing w:after="0" w:line="240" w:lineRule="auto"/>
        <w:jc w:val="center"/>
        <w:rPr>
          <w:rStyle w:val="docsupplement-name"/>
          <w:rFonts w:ascii="Times New Roman" w:hAnsi="Times New Roman"/>
          <w:b/>
          <w:sz w:val="28"/>
          <w:szCs w:val="28"/>
        </w:rPr>
      </w:pPr>
      <w:r w:rsidRPr="00C67F3D">
        <w:rPr>
          <w:rStyle w:val="docsupplement-name"/>
          <w:rFonts w:ascii="Times New Roman" w:hAnsi="Times New Roman"/>
          <w:b/>
          <w:sz w:val="28"/>
          <w:szCs w:val="28"/>
        </w:rPr>
        <w:t xml:space="preserve"> микроповреждений (микротравм) </w:t>
      </w:r>
    </w:p>
    <w:p w:rsidR="00C67F3D" w:rsidRPr="00C67F3D" w:rsidRDefault="00C67F3D" w:rsidP="00C67F3D">
      <w:pPr>
        <w:spacing w:after="0" w:line="240" w:lineRule="auto"/>
        <w:jc w:val="center"/>
        <w:rPr>
          <w:rStyle w:val="docsupplement-name"/>
          <w:rFonts w:ascii="Times New Roman" w:hAnsi="Times New Roman"/>
          <w:b/>
          <w:sz w:val="28"/>
          <w:szCs w:val="28"/>
        </w:rPr>
      </w:pPr>
    </w:p>
    <w:p w:rsidR="00C67F3D" w:rsidRPr="00C67F3D" w:rsidRDefault="00C67F3D" w:rsidP="00C67F3D">
      <w:pPr>
        <w:spacing w:after="0" w:line="240" w:lineRule="auto"/>
        <w:jc w:val="center"/>
        <w:rPr>
          <w:rStyle w:val="docsupplement-name"/>
          <w:rFonts w:ascii="Times New Roman" w:hAnsi="Times New Roman"/>
          <w:b/>
          <w:sz w:val="28"/>
          <w:szCs w:val="28"/>
        </w:rPr>
      </w:pPr>
      <w:r w:rsidRPr="00C67F3D">
        <w:rPr>
          <w:rStyle w:val="docsupplement-name"/>
          <w:rFonts w:ascii="Times New Roman" w:hAnsi="Times New Roman"/>
          <w:b/>
          <w:sz w:val="28"/>
          <w:szCs w:val="28"/>
        </w:rPr>
        <w:t xml:space="preserve">в ГБПОУ АО «Архангельский педагогический колледж» </w:t>
      </w:r>
    </w:p>
    <w:p w:rsidR="00C67F3D" w:rsidRPr="00C67F3D" w:rsidRDefault="00C67F3D" w:rsidP="00C67F3D">
      <w:pPr>
        <w:spacing w:after="0" w:line="240" w:lineRule="auto"/>
        <w:jc w:val="center"/>
        <w:rPr>
          <w:rStyle w:val="docsupplement-name"/>
          <w:rFonts w:ascii="Times New Roman" w:hAnsi="Times New Roman"/>
          <w:b/>
          <w:sz w:val="28"/>
          <w:szCs w:val="28"/>
        </w:rPr>
      </w:pPr>
    </w:p>
    <w:p w:rsidR="00C67F3D" w:rsidRPr="00C67F3D" w:rsidRDefault="00C67F3D" w:rsidP="00C67F3D">
      <w:pPr>
        <w:pStyle w:val="17PRIL-header-2"/>
        <w:numPr>
          <w:ilvl w:val="0"/>
          <w:numId w:val="12"/>
        </w:numPr>
        <w:spacing w:before="0" w:after="0" w:line="240" w:lineRule="auto"/>
        <w:ind w:righ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67F3D">
        <w:rPr>
          <w:rFonts w:ascii="Times New Roman" w:hAnsi="Times New Roman" w:cs="Times New Roman"/>
          <w:b/>
          <w:color w:val="auto"/>
          <w:sz w:val="28"/>
          <w:szCs w:val="28"/>
        </w:rPr>
        <w:t>Общие положения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 xml:space="preserve">В Положении об учете и расследовании микротравм, полученных работниками, обучающимися в процессе учебной и производственной деятельности (далее – Положение), реализованы требования статей X раздела, главы 36.1. Трудового Кодекса (далее – ТК РФ). 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 xml:space="preserve">Положение определяет процедуры регистрации, информирования, расследования и учета микротравм, произошедших с работниками, обучающимися колледжа. Положение также разъясняет действия работников, </w:t>
      </w:r>
      <w:r w:rsidRPr="00C67F3D">
        <w:rPr>
          <w:rFonts w:ascii="Times New Roman" w:hAnsi="Times New Roman" w:cs="Times New Roman"/>
          <w:color w:val="auto"/>
          <w:sz w:val="26"/>
          <w:szCs w:val="26"/>
        </w:rPr>
        <w:t>обучающихся</w:t>
      </w:r>
      <w:r w:rsidRPr="00C67F3D">
        <w:rPr>
          <w:rFonts w:ascii="Times New Roman" w:hAnsi="Times New Roman" w:cs="Times New Roman"/>
          <w:color w:val="auto"/>
          <w:sz w:val="26"/>
          <w:szCs w:val="26"/>
        </w:rPr>
        <w:t xml:space="preserve"> колледжа в случаях возникновения микротравм.</w:t>
      </w:r>
    </w:p>
    <w:p w:rsidR="00C67F3D" w:rsidRPr="00C67F3D" w:rsidRDefault="00C67F3D" w:rsidP="00C67F3D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67F3D" w:rsidRPr="00C67F3D" w:rsidRDefault="00C67F3D" w:rsidP="00C67F3D">
      <w:pPr>
        <w:pStyle w:val="17PRIL-header-2"/>
        <w:numPr>
          <w:ilvl w:val="0"/>
          <w:numId w:val="12"/>
        </w:numPr>
        <w:spacing w:before="0" w:after="0" w:line="240" w:lineRule="auto"/>
        <w:ind w:righ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67F3D">
        <w:rPr>
          <w:rFonts w:ascii="Times New Roman" w:hAnsi="Times New Roman" w:cs="Times New Roman"/>
          <w:b/>
          <w:color w:val="auto"/>
          <w:sz w:val="28"/>
          <w:szCs w:val="28"/>
        </w:rPr>
        <w:t>Термины и определения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i/>
          <w:color w:val="auto"/>
          <w:sz w:val="28"/>
          <w:szCs w:val="28"/>
          <w:lang w:val="en-US"/>
        </w:rPr>
      </w:pP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Style w:val="Bold"/>
          <w:rFonts w:ascii="Times New Roman" w:hAnsi="Times New Roman" w:cs="Times New Roman"/>
          <w:bCs/>
          <w:i/>
          <w:color w:val="auto"/>
          <w:sz w:val="28"/>
          <w:szCs w:val="28"/>
        </w:rPr>
        <w:t>Аварийная ситуация</w:t>
      </w:r>
      <w:r w:rsidRPr="00C67F3D">
        <w:rPr>
          <w:rFonts w:ascii="Times New Roman" w:hAnsi="Times New Roman" w:cs="Times New Roman"/>
          <w:color w:val="auto"/>
          <w:sz w:val="26"/>
          <w:szCs w:val="26"/>
        </w:rPr>
        <w:t xml:space="preserve"> – ситуация, характеризующаяся вероятностью возникновения аварии с возможностью дальнейшего ее развития.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Style w:val="Bold"/>
          <w:rFonts w:ascii="Times New Roman" w:hAnsi="Times New Roman" w:cs="Times New Roman"/>
          <w:bCs/>
          <w:i/>
          <w:color w:val="auto"/>
          <w:sz w:val="28"/>
          <w:szCs w:val="28"/>
        </w:rPr>
        <w:t>Безопасные условия труда</w:t>
      </w:r>
      <w:r w:rsidRPr="00C67F3D">
        <w:rPr>
          <w:rFonts w:ascii="Times New Roman" w:hAnsi="Times New Roman" w:cs="Times New Roman"/>
          <w:color w:val="auto"/>
          <w:sz w:val="26"/>
          <w:szCs w:val="26"/>
        </w:rPr>
        <w:t xml:space="preserve"> –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нормативов.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Style w:val="Bold"/>
          <w:rFonts w:ascii="Times New Roman" w:hAnsi="Times New Roman" w:cs="Times New Roman"/>
          <w:bCs/>
          <w:i/>
          <w:color w:val="auto"/>
          <w:sz w:val="28"/>
          <w:szCs w:val="28"/>
        </w:rPr>
        <w:t>Вредный производственный фактор</w:t>
      </w:r>
      <w:r w:rsidRPr="00C67F3D">
        <w:rPr>
          <w:rFonts w:ascii="Times New Roman" w:hAnsi="Times New Roman" w:cs="Times New Roman"/>
          <w:color w:val="auto"/>
          <w:sz w:val="26"/>
          <w:szCs w:val="26"/>
        </w:rPr>
        <w:t xml:space="preserve"> – производственный фактор, воздействие которого на работника может привести к его заболеванию.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Style w:val="Bold"/>
          <w:rFonts w:ascii="Times New Roman" w:hAnsi="Times New Roman" w:cs="Times New Roman"/>
          <w:bCs/>
          <w:i/>
          <w:color w:val="auto"/>
          <w:sz w:val="28"/>
          <w:szCs w:val="28"/>
        </w:rPr>
        <w:t>Микротравма</w:t>
      </w:r>
      <w:r w:rsidRPr="00C67F3D">
        <w:rPr>
          <w:rFonts w:ascii="Times New Roman" w:hAnsi="Times New Roman" w:cs="Times New Roman"/>
          <w:color w:val="auto"/>
          <w:sz w:val="26"/>
          <w:szCs w:val="26"/>
        </w:rPr>
        <w:t xml:space="preserve"> – незначительное повреждение тканей организма работника (укол, порез, ссадина и др.), вызванное внешним воздействием опасного производственного фактора, которое не повлекло за собой временную утрату трудоспособности работника и необходимость его перевода на другую работу.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Style w:val="Bold"/>
          <w:rFonts w:ascii="Times New Roman" w:hAnsi="Times New Roman" w:cs="Times New Roman"/>
          <w:bCs/>
          <w:i/>
          <w:color w:val="auto"/>
          <w:sz w:val="28"/>
          <w:szCs w:val="28"/>
        </w:rPr>
        <w:t>Опасность</w:t>
      </w:r>
      <w:r w:rsidRPr="00C67F3D">
        <w:rPr>
          <w:rFonts w:ascii="Times New Roman" w:hAnsi="Times New Roman" w:cs="Times New Roman"/>
          <w:color w:val="auto"/>
          <w:sz w:val="26"/>
          <w:szCs w:val="26"/>
        </w:rPr>
        <w:t xml:space="preserve"> – фактор среды и трудового процесса, который может быть причиной травмы, острого заболевания или внезапного резкого ухудшения здоровья.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Style w:val="Bold"/>
          <w:rFonts w:ascii="Times New Roman" w:hAnsi="Times New Roman" w:cs="Times New Roman"/>
          <w:bCs/>
          <w:i/>
          <w:color w:val="auto"/>
          <w:sz w:val="28"/>
          <w:szCs w:val="28"/>
        </w:rPr>
        <w:t>Опасный производственный фактор</w:t>
      </w:r>
      <w:r w:rsidRPr="00C67F3D">
        <w:rPr>
          <w:rFonts w:ascii="Times New Roman" w:hAnsi="Times New Roman" w:cs="Times New Roman"/>
          <w:color w:val="auto"/>
          <w:sz w:val="26"/>
          <w:szCs w:val="26"/>
        </w:rPr>
        <w:t xml:space="preserve"> – производственный фактор, воздействие которого на работника может привести к его травме.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Style w:val="Bold"/>
          <w:rFonts w:ascii="Times New Roman" w:hAnsi="Times New Roman" w:cs="Times New Roman"/>
          <w:bCs/>
          <w:i/>
          <w:color w:val="auto"/>
          <w:sz w:val="28"/>
          <w:szCs w:val="28"/>
        </w:rPr>
        <w:t>Производственное подразделение</w:t>
      </w:r>
      <w:r w:rsidRPr="00C67F3D">
        <w:rPr>
          <w:rFonts w:ascii="Times New Roman" w:hAnsi="Times New Roman" w:cs="Times New Roman"/>
          <w:color w:val="auto"/>
          <w:sz w:val="26"/>
          <w:szCs w:val="26"/>
        </w:rPr>
        <w:t xml:space="preserve"> – цех, участок, отдел, лаборатория, склад и другие подразделения.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Style w:val="Bold"/>
          <w:rFonts w:ascii="Times New Roman" w:hAnsi="Times New Roman" w:cs="Times New Roman"/>
          <w:bCs/>
          <w:i/>
          <w:color w:val="auto"/>
          <w:sz w:val="28"/>
          <w:szCs w:val="28"/>
        </w:rPr>
        <w:t>Профессиональный риск</w:t>
      </w:r>
      <w:r w:rsidRPr="00C67F3D">
        <w:rPr>
          <w:rFonts w:ascii="Times New Roman" w:hAnsi="Times New Roman" w:cs="Times New Roman"/>
          <w:color w:val="auto"/>
          <w:sz w:val="26"/>
          <w:szCs w:val="26"/>
        </w:rPr>
        <w:t xml:space="preserve"> –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ТК РФ.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Style w:val="Bold"/>
          <w:rFonts w:ascii="Times New Roman" w:hAnsi="Times New Roman" w:cs="Times New Roman"/>
          <w:bCs/>
          <w:i/>
          <w:color w:val="auto"/>
          <w:sz w:val="28"/>
          <w:szCs w:val="28"/>
        </w:rPr>
        <w:lastRenderedPageBreak/>
        <w:t>Рабочее место</w:t>
      </w:r>
      <w:r w:rsidRPr="00C67F3D">
        <w:rPr>
          <w:rStyle w:val="Bold"/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C67F3D">
        <w:rPr>
          <w:rFonts w:ascii="Times New Roman" w:hAnsi="Times New Roman" w:cs="Times New Roman"/>
          <w:color w:val="auto"/>
          <w:sz w:val="26"/>
          <w:szCs w:val="26"/>
        </w:rPr>
        <w:t>–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Style w:val="Bold"/>
          <w:rFonts w:ascii="Times New Roman" w:hAnsi="Times New Roman" w:cs="Times New Roman"/>
          <w:bCs/>
          <w:i/>
          <w:color w:val="auto"/>
          <w:sz w:val="28"/>
          <w:szCs w:val="28"/>
        </w:rPr>
        <w:t>Требования охраны труда</w:t>
      </w:r>
      <w:r w:rsidRPr="00C67F3D">
        <w:rPr>
          <w:rFonts w:ascii="Times New Roman" w:hAnsi="Times New Roman" w:cs="Times New Roman"/>
          <w:color w:val="auto"/>
          <w:sz w:val="26"/>
          <w:szCs w:val="26"/>
        </w:rPr>
        <w:t xml:space="preserve"> –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Style w:val="Bold"/>
          <w:rFonts w:ascii="Times New Roman" w:hAnsi="Times New Roman" w:cs="Times New Roman"/>
          <w:bCs/>
          <w:i/>
          <w:color w:val="auto"/>
          <w:sz w:val="28"/>
          <w:szCs w:val="28"/>
        </w:rPr>
        <w:t>Управление профессиональными рисками</w:t>
      </w:r>
      <w:r w:rsidRPr="00C67F3D">
        <w:rPr>
          <w:rFonts w:ascii="Times New Roman" w:hAnsi="Times New Roman" w:cs="Times New Roman"/>
          <w:color w:val="auto"/>
          <w:sz w:val="26"/>
          <w:szCs w:val="26"/>
        </w:rPr>
        <w:t xml:space="preserve"> – комплекс взаимосвязанных мероприятий, включающих в себя меры по выявлению, оценке и снижению уровней профессиональных рисков.</w:t>
      </w:r>
    </w:p>
    <w:p w:rsidR="00C67F3D" w:rsidRPr="00C67F3D" w:rsidRDefault="00C67F3D" w:rsidP="00C67F3D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67F3D" w:rsidRPr="00C67F3D" w:rsidRDefault="00C67F3D" w:rsidP="00C67F3D">
      <w:pPr>
        <w:pStyle w:val="17PRIL-header-2"/>
        <w:numPr>
          <w:ilvl w:val="0"/>
          <w:numId w:val="12"/>
        </w:numPr>
        <w:spacing w:before="0" w:after="0" w:line="240" w:lineRule="auto"/>
        <w:ind w:right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b/>
          <w:color w:val="auto"/>
          <w:sz w:val="26"/>
          <w:szCs w:val="26"/>
        </w:rPr>
        <w:t>Цели и задачи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C67F3D" w:rsidRPr="00C67F3D" w:rsidRDefault="00C67F3D" w:rsidP="00C67F3D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b/>
          <w:color w:val="auto"/>
          <w:sz w:val="26"/>
          <w:szCs w:val="26"/>
        </w:rPr>
        <w:t>3.1.</w:t>
      </w:r>
      <w:r w:rsidRPr="00C67F3D">
        <w:rPr>
          <w:rFonts w:ascii="Times New Roman" w:hAnsi="Times New Roman" w:cs="Times New Roman"/>
          <w:color w:val="auto"/>
          <w:sz w:val="26"/>
          <w:szCs w:val="26"/>
        </w:rPr>
        <w:t xml:space="preserve"> Мониторинг микротравм является одним из средств анализа и предупреждения несчастных случаев и аварийных ситуаций на производстве, а также выявления, оценки и в дальнейшем управления профессиональными рисками с конкретной выработкой мер по обеспечению требований охраны труда.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>3.2. Целью настоящего Положения является вовлечение руководителей, профсоюзных организаций и непосредственно работников, обучающихся в управление охраной труда, предупреждение случаев производственного травматизма и профессиональных заболеваний с последующим анализом полученной информации, оценкой профессиональных рисков и выработкой мер по устранению выявленных нарушений. Надлежащие и объективные действия указанных лиц по выполнению положений позволят:</w:t>
      </w:r>
    </w:p>
    <w:p w:rsidR="00C67F3D" w:rsidRPr="00C67F3D" w:rsidRDefault="00C67F3D" w:rsidP="00C67F3D">
      <w:pPr>
        <w:pStyle w:val="17PRIL-bull-1"/>
        <w:numPr>
          <w:ilvl w:val="0"/>
          <w:numId w:val="10"/>
        </w:numPr>
        <w:tabs>
          <w:tab w:val="left" w:pos="1134"/>
        </w:tabs>
        <w:spacing w:line="240" w:lineRule="auto"/>
        <w:ind w:left="142" w:right="0" w:firstLine="728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>своевременно выявлять опасные и вредные производственные факторы, оказывающие наиболее существенное негативное воздействие на обеспечение безопасной эксплуатации и ремонта технических средств, объектов инфраструктуры;</w:t>
      </w:r>
    </w:p>
    <w:p w:rsidR="00C67F3D" w:rsidRPr="00C67F3D" w:rsidRDefault="00C67F3D" w:rsidP="00C67F3D">
      <w:pPr>
        <w:pStyle w:val="17PRIL-bull-1"/>
        <w:numPr>
          <w:ilvl w:val="0"/>
          <w:numId w:val="10"/>
        </w:numPr>
        <w:spacing w:line="240" w:lineRule="auto"/>
        <w:ind w:left="1134" w:right="0" w:hanging="264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>провести достоверный анализ текущего состояния охраны труда;</w:t>
      </w:r>
    </w:p>
    <w:p w:rsidR="00C67F3D" w:rsidRPr="00C67F3D" w:rsidRDefault="00C67F3D" w:rsidP="00C67F3D">
      <w:pPr>
        <w:pStyle w:val="17PRIL-bull-1"/>
        <w:numPr>
          <w:ilvl w:val="0"/>
          <w:numId w:val="10"/>
        </w:numPr>
        <w:tabs>
          <w:tab w:val="left" w:pos="1134"/>
        </w:tabs>
        <w:spacing w:line="240" w:lineRule="auto"/>
        <w:ind w:left="426" w:right="0" w:firstLine="425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>снизить размеры финансовых расходов и других потерь, вызванных микротравмами и несчастными случаями.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>3.3. Задачей расследования микротравм является создание на основании полученного объема информации базы данных об имеющихся опасностях с дальнейшей оценкой выявленных профессиональных рисков в подразделениях, учебных группах и подготовкой корректирующих мероприятий, направленных на их минимизацию.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</w:p>
    <w:p w:rsidR="00C67F3D" w:rsidRPr="00C67F3D" w:rsidRDefault="00C67F3D" w:rsidP="00C67F3D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IV</w:t>
      </w:r>
      <w:r w:rsidRPr="00C67F3D">
        <w:rPr>
          <w:rFonts w:ascii="Times New Roman" w:hAnsi="Times New Roman" w:cs="Times New Roman"/>
          <w:b/>
          <w:color w:val="auto"/>
          <w:sz w:val="26"/>
          <w:szCs w:val="26"/>
        </w:rPr>
        <w:t>. Особенности расследования микротравм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 xml:space="preserve">4.1. При рассмотрении результатов расследования микротравм рекомендуется не привлекать к дисциплинарной ответственности руководителей структурных подразделений?  которые допустили случаи микротравм. 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>Выявление микротравм, их учет и количество не должны влиять на целевые показатели по охране труда всего структурного подразделения, учитываться в рейтингах руководителей и служб охраны труда или воздействовать на уровень мотивационной составляющей производственной деятельности.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 xml:space="preserve">4.2. Если в ходе расследования микротравмы установлено нарушение, допущенное непосредственным исполнителем, выраженное в сознательном невыполнении требований охраны труда, руководитель подразделения должен дать </w:t>
      </w:r>
      <w:r w:rsidRPr="00C67F3D">
        <w:rPr>
          <w:rFonts w:ascii="Times New Roman" w:hAnsi="Times New Roman" w:cs="Times New Roman"/>
          <w:color w:val="auto"/>
          <w:sz w:val="26"/>
          <w:szCs w:val="26"/>
        </w:rPr>
        <w:lastRenderedPageBreak/>
        <w:t>соответствующую оценку фактам нарушения и принять конкретные меры реагирования (направить работника на внеплановый инструктаж или внеочередную проверку знаний требований охраны труда, подготовить докладную записку руководству и др.).</w:t>
      </w:r>
    </w:p>
    <w:p w:rsidR="00C67F3D" w:rsidRPr="00C67F3D" w:rsidRDefault="00C67F3D" w:rsidP="00C67F3D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67F3D" w:rsidRPr="00C67F3D" w:rsidRDefault="00C67F3D" w:rsidP="00C67F3D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IV</w:t>
      </w:r>
      <w:r w:rsidRPr="00C67F3D">
        <w:rPr>
          <w:rFonts w:ascii="Times New Roman" w:hAnsi="Times New Roman" w:cs="Times New Roman"/>
          <w:b/>
          <w:color w:val="auto"/>
          <w:sz w:val="26"/>
          <w:szCs w:val="26"/>
        </w:rPr>
        <w:t>. Права и обязанности работника в случае микротравмы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>5.1. Работник в соответствии с требованиями статьи 214 ТК РФ обязан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 на производстве или об ухудшении состояния своего здоровья.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 xml:space="preserve">5.2. </w:t>
      </w:r>
      <w:r w:rsidRPr="00C67F3D">
        <w:rPr>
          <w:rFonts w:ascii="Times New Roman" w:hAnsi="Times New Roman" w:cs="Times New Roman"/>
          <w:color w:val="auto"/>
          <w:sz w:val="26"/>
          <w:szCs w:val="26"/>
          <w:u w:val="single"/>
        </w:rPr>
        <w:t>Основанием для регистрации микротравмы</w:t>
      </w:r>
      <w:r w:rsidRPr="00C67F3D">
        <w:rPr>
          <w:rFonts w:ascii="Times New Roman" w:hAnsi="Times New Roman" w:cs="Times New Roman"/>
          <w:color w:val="auto"/>
          <w:sz w:val="26"/>
          <w:szCs w:val="26"/>
        </w:rPr>
        <w:t xml:space="preserve"> работника и рассмотрения обстоятельств и причин, приведших к ее возникновению, </w:t>
      </w:r>
      <w:r w:rsidRPr="00C67F3D">
        <w:rPr>
          <w:rFonts w:ascii="Times New Roman" w:hAnsi="Times New Roman" w:cs="Times New Roman"/>
          <w:color w:val="auto"/>
          <w:sz w:val="26"/>
          <w:szCs w:val="26"/>
          <w:u w:val="single"/>
        </w:rPr>
        <w:t>является обращение пострадавшего работника к своему непосредственному или вышестоящему руководителю, работодателю или представителю работодателя.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>5.3. Пострадавший работник имеет право на личное участие или участие через своих представителей в рассмотрении обстоятельств и причин, приведших к возникновению микротравмы.</w:t>
      </w:r>
    </w:p>
    <w:p w:rsidR="00C67F3D" w:rsidRPr="00C67F3D" w:rsidRDefault="00C67F3D" w:rsidP="00C67F3D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67F3D" w:rsidRPr="00C67F3D" w:rsidRDefault="00C67F3D" w:rsidP="00C67F3D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VI</w:t>
      </w:r>
      <w:r w:rsidRPr="00C67F3D">
        <w:rPr>
          <w:rFonts w:ascii="Times New Roman" w:hAnsi="Times New Roman" w:cs="Times New Roman"/>
          <w:b/>
          <w:color w:val="auto"/>
          <w:sz w:val="26"/>
          <w:szCs w:val="26"/>
        </w:rPr>
        <w:t>. Обязанности работодателя в случае микротравмы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>6.1. Работодатель в соответствии с требованиями статьи 212 ТК РФ обязан обеспечить безопасные условия труда работникам, принимать меры по предотвращению аварийных ситуаций на производстве, сохранению жизни и здоровья работников при возникновении таких ситуаций, оказанию пострадавшим первой помощи.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>6.2. Работодатель устанавливает порядок расследования и регистрации микротравм применительно к местным условиям, особенностям организационной структуры, специфики и характера производства.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>6.3. Работодатель назначает ответственных за расследование и учет микротравм в организации.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 xml:space="preserve">6.4. Работодатель финансирует обеспечение производственных подразделений бланками Справки о расследовании микротравмы </w:t>
      </w:r>
      <w:r w:rsidRPr="00C67F3D">
        <w:rPr>
          <w:rFonts w:ascii="Times New Roman" w:hAnsi="Times New Roman" w:cs="Times New Roman"/>
          <w:i/>
          <w:color w:val="auto"/>
          <w:sz w:val="26"/>
          <w:szCs w:val="26"/>
          <w:u w:val="single"/>
        </w:rPr>
        <w:t>(приложение № 1)</w:t>
      </w:r>
      <w:r w:rsidRPr="00C67F3D">
        <w:rPr>
          <w:rFonts w:ascii="Times New Roman" w:hAnsi="Times New Roman" w:cs="Times New Roman"/>
          <w:color w:val="auto"/>
          <w:sz w:val="26"/>
          <w:szCs w:val="26"/>
        </w:rPr>
        <w:t xml:space="preserve"> для своевременного оформления результатов расследования. А также закупку журналов регистрации учета микротравм </w:t>
      </w:r>
      <w:r w:rsidRPr="00C67F3D">
        <w:rPr>
          <w:rFonts w:ascii="Times New Roman" w:hAnsi="Times New Roman" w:cs="Times New Roman"/>
          <w:i/>
          <w:color w:val="auto"/>
          <w:sz w:val="26"/>
          <w:szCs w:val="26"/>
          <w:u w:val="single"/>
        </w:rPr>
        <w:t>(приложение 2).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>6.5. Работодатель контролирует оформление и учет микротравм на производстве. А также дает оценку своевременности, качеству расследования, оформления и учета микротравм на производстве (при их наличии).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>6.6. Работодатель обеспечивает финансирование мероприятий по устранению причин микротравм и улучшению условий труда.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>6.7.</w:t>
      </w:r>
      <w:r w:rsidRPr="00C67F3D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  <w:r w:rsidRPr="00C67F3D">
        <w:rPr>
          <w:rFonts w:ascii="Times New Roman" w:hAnsi="Times New Roman" w:cs="Times New Roman"/>
          <w:color w:val="auto"/>
          <w:sz w:val="26"/>
          <w:szCs w:val="26"/>
        </w:rPr>
        <w:t xml:space="preserve">Работодатель должен вести учет травм сотрудников и других лиц, которые участвуют в производственной деятельности.  </w:t>
      </w:r>
    </w:p>
    <w:p w:rsidR="00C67F3D" w:rsidRPr="00C67F3D" w:rsidRDefault="00C67F3D" w:rsidP="00C67F3D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67F3D" w:rsidRPr="00C67F3D" w:rsidRDefault="00C67F3D" w:rsidP="00C67F3D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VII</w:t>
      </w:r>
      <w:r w:rsidRPr="00C67F3D">
        <w:rPr>
          <w:rFonts w:ascii="Times New Roman" w:hAnsi="Times New Roman" w:cs="Times New Roman"/>
          <w:b/>
          <w:color w:val="auto"/>
          <w:sz w:val="26"/>
          <w:szCs w:val="26"/>
        </w:rPr>
        <w:t xml:space="preserve">. Обязанности руководителя структурного подразделения </w:t>
      </w:r>
    </w:p>
    <w:p w:rsidR="00C67F3D" w:rsidRPr="00C67F3D" w:rsidRDefault="00C67F3D" w:rsidP="00C67F3D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b/>
          <w:color w:val="auto"/>
          <w:sz w:val="26"/>
          <w:szCs w:val="26"/>
        </w:rPr>
        <w:t>в случае микротравмы</w:t>
      </w:r>
    </w:p>
    <w:p w:rsidR="00C67F3D" w:rsidRPr="00C67F3D" w:rsidRDefault="00C67F3D" w:rsidP="00C67F3D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 xml:space="preserve">7.1. Руководитель структурного подразделения (преподаватель, мастер производственного обучения) при любом повреждении или ухудшении здоровья работника, обучающегося, занятого в производственной деятельности, </w:t>
      </w:r>
      <w:r w:rsidRPr="00C67F3D">
        <w:rPr>
          <w:rFonts w:ascii="Times New Roman" w:hAnsi="Times New Roman" w:cs="Times New Roman"/>
          <w:b/>
          <w:i/>
          <w:color w:val="auto"/>
          <w:sz w:val="26"/>
          <w:szCs w:val="26"/>
        </w:rPr>
        <w:lastRenderedPageBreak/>
        <w:t>незамедлительно</w:t>
      </w:r>
      <w:r w:rsidRPr="00C67F3D">
        <w:rPr>
          <w:rFonts w:ascii="Times New Roman" w:hAnsi="Times New Roman" w:cs="Times New Roman"/>
          <w:color w:val="auto"/>
          <w:sz w:val="26"/>
          <w:szCs w:val="26"/>
        </w:rPr>
        <w:t xml:space="preserve"> на месте происшествия оказывает первую помощь пострадавшему или при необходимости доставляет его в любое (ближайшее) медицинское учреждение, используя транспортные средства, где ему должна быть оказана квалифицированная помощь.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>7.2. Руководитель структурного подразделения (преподаватель, мастер производственного обучения) принимает в зависимости от обстоятельств микротравмы меры по предотвращению аварийных ситуаций, воздействия опасных или вредных производственных факторов. Выводит других работников, обучающихся с места происшествия, информирует работников, обучающихся и других лиц о возможной опасности, ограждает место происшествия, вызывает соответствующие аварийные службы и пр.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>7.3. Руководитель структурного подразделения (преподаватель, мастер производственного обучения) обеспечивает фиксацию места происшествия путем фотографирования, оформления схем.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>7.4. Руководитель структурного подразделения (преподаватель, мастер производственного обучения) информирует работодателя и специалиста охраны труда о происшедшем событии, известных обстоятельствах, характере повреждения здоровья работника, обучающегося и принятых мерах по оказанию ему первой помощи (либо отказе работника, обучающегося от оказания ему квалифицированной медицинской помощи).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>7.5. Руководитель структурного подразделения после получения информации (преподаватель, мастер производственного обучения) от пострадавшего, медицинского работника, членов учебной группы и др. о происшедшей микротравме в течение суток проводит расследование с определением круга лиц, участвующих в нем.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>В расследовании микротравм могут принимать участие: специалист по охране труда, представитель выборного органа первичной профсоюзной организации или иного представительного органа работников, уполномоченный по охране труда.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>Директор колледжа, руководитель структурного подразделения для участия в расследовании может приглашать представителей других подразделений организации, которые могут представить соответствующие заключения по факту происшедшего события при выполнении совместных работ, с целью объективного установления причин происшествия и исключения возможных разногласий.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>7.6. Руководитель структурного подразделения (преподаватель, мастер производственного обучения) и лица, участвующие в расследовании микротравмы, проводят осмотр места происшествия, опрос пострадавшего, а также свидетелей происшедшего (при наличии).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 xml:space="preserve">7.7. Руководитель структурного подразделения (преподаватель, мастер производственного обучения) по результатам расследования в течение суток оформляет справку о рассмотрении обстоятельств и причин, приведших к возникновению микроповреждения (микротравмы) работника, обучающегося в одном экземпляре </w:t>
      </w:r>
      <w:r w:rsidRPr="00C67F3D">
        <w:rPr>
          <w:rFonts w:ascii="Times New Roman" w:hAnsi="Times New Roman" w:cs="Times New Roman"/>
          <w:i/>
          <w:color w:val="auto"/>
          <w:sz w:val="26"/>
          <w:szCs w:val="26"/>
          <w:u w:val="single"/>
        </w:rPr>
        <w:t>(приложение № 1)</w:t>
      </w:r>
      <w:r w:rsidRPr="00C67F3D">
        <w:rPr>
          <w:rFonts w:ascii="Times New Roman" w:hAnsi="Times New Roman" w:cs="Times New Roman"/>
          <w:color w:val="auto"/>
          <w:sz w:val="26"/>
          <w:szCs w:val="26"/>
        </w:rPr>
        <w:t>. В справке указывают:</w:t>
      </w:r>
    </w:p>
    <w:p w:rsidR="00C67F3D" w:rsidRPr="00C67F3D" w:rsidRDefault="00C67F3D" w:rsidP="00C67F3D">
      <w:pPr>
        <w:pStyle w:val="17PRIL-bull-1"/>
        <w:numPr>
          <w:ilvl w:val="0"/>
          <w:numId w:val="11"/>
        </w:numPr>
        <w:spacing w:line="240" w:lineRule="auto"/>
        <w:ind w:right="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>сведения о работнике, обучающемся, получившим микротравму;</w:t>
      </w:r>
    </w:p>
    <w:p w:rsidR="00C67F3D" w:rsidRPr="00C67F3D" w:rsidRDefault="00C67F3D" w:rsidP="00C67F3D">
      <w:pPr>
        <w:pStyle w:val="17PRIL-bull-1"/>
        <w:numPr>
          <w:ilvl w:val="0"/>
          <w:numId w:val="11"/>
        </w:numPr>
        <w:spacing w:line="240" w:lineRule="auto"/>
        <w:ind w:right="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>время происшествия;</w:t>
      </w:r>
    </w:p>
    <w:p w:rsidR="00C67F3D" w:rsidRPr="00C67F3D" w:rsidRDefault="00C67F3D" w:rsidP="00C67F3D">
      <w:pPr>
        <w:pStyle w:val="17PRIL-bull-1"/>
        <w:numPr>
          <w:ilvl w:val="0"/>
          <w:numId w:val="11"/>
        </w:numPr>
        <w:spacing w:line="240" w:lineRule="auto"/>
        <w:ind w:right="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>время обращения за медпомощью или факт отказа от нее;</w:t>
      </w:r>
    </w:p>
    <w:p w:rsidR="00C67F3D" w:rsidRPr="00C67F3D" w:rsidRDefault="00C67F3D" w:rsidP="00C67F3D">
      <w:pPr>
        <w:pStyle w:val="17PRIL-bull-1"/>
        <w:numPr>
          <w:ilvl w:val="0"/>
          <w:numId w:val="11"/>
        </w:numPr>
        <w:spacing w:line="240" w:lineRule="auto"/>
        <w:ind w:right="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>действия по оказанию первой помощи;</w:t>
      </w:r>
    </w:p>
    <w:p w:rsidR="00C67F3D" w:rsidRPr="00C67F3D" w:rsidRDefault="00C67F3D" w:rsidP="00C67F3D">
      <w:pPr>
        <w:pStyle w:val="17PRIL-bull-1"/>
        <w:numPr>
          <w:ilvl w:val="0"/>
          <w:numId w:val="11"/>
        </w:numPr>
        <w:spacing w:line="240" w:lineRule="auto"/>
        <w:ind w:right="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>краткие обстоятельства повреждения здоровья;</w:t>
      </w:r>
    </w:p>
    <w:p w:rsidR="00C67F3D" w:rsidRPr="00C67F3D" w:rsidRDefault="00C67F3D" w:rsidP="00C67F3D">
      <w:pPr>
        <w:pStyle w:val="17PRIL-bull-1"/>
        <w:numPr>
          <w:ilvl w:val="0"/>
          <w:numId w:val="11"/>
        </w:numPr>
        <w:spacing w:line="240" w:lineRule="auto"/>
        <w:ind w:right="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>основные причины микротравмы;</w:t>
      </w:r>
    </w:p>
    <w:p w:rsidR="00C67F3D" w:rsidRPr="00C67F3D" w:rsidRDefault="00C67F3D" w:rsidP="00C67F3D">
      <w:pPr>
        <w:pStyle w:val="17PRIL-bull-1"/>
        <w:numPr>
          <w:ilvl w:val="0"/>
          <w:numId w:val="11"/>
        </w:numPr>
        <w:spacing w:line="240" w:lineRule="auto"/>
        <w:ind w:right="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lastRenderedPageBreak/>
        <w:t>перечень мероприятий по устранению причин происшедшего.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>Основной причиной является нарушение, которое непосредственно повлекло повреждение здоровья работника, обучающегося. Установление основной причины необходимо для последующего анализа опасностей и их предупреждения.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>Справку подписывают все участники расследования и пострадавший, затем документ направляют в службу охраны труда, специалисту охраны труда.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>7.8. Руководитель структурного подразделения (преподаватель, мастер производственного обучения) после расследования микротравмы при необходимости проводит внеплановый инструктаж причастным работником, обучающимся. В том случае, если работники, обучающиеся нарушили требования охраны труда и эти нарушения создавали реальную угрозу наступления тяжких последствий.</w:t>
      </w:r>
    </w:p>
    <w:p w:rsidR="00C67F3D" w:rsidRPr="00C67F3D" w:rsidRDefault="00C67F3D" w:rsidP="00C67F3D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67F3D" w:rsidRPr="00C67F3D" w:rsidRDefault="00C67F3D" w:rsidP="00C67F3D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VIII</w:t>
      </w:r>
      <w:r w:rsidRPr="00C67F3D">
        <w:rPr>
          <w:rFonts w:ascii="Times New Roman" w:hAnsi="Times New Roman" w:cs="Times New Roman"/>
          <w:b/>
          <w:color w:val="auto"/>
          <w:sz w:val="26"/>
          <w:szCs w:val="26"/>
        </w:rPr>
        <w:t>. Обязанности специалиста охраны труда при микротравме</w:t>
      </w:r>
    </w:p>
    <w:p w:rsidR="00C67F3D" w:rsidRPr="00C67F3D" w:rsidRDefault="00C67F3D" w:rsidP="00C67F3D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>8.1. Специалист охраны труда обеспечивает методологическую поддержку руководителям структурных подразделений (преподаватель, мастер производственного обучения) при расследовании микротравм. Также разъясняют руководителям структурных подразделений при проведении всех видов проверок и обучения порядок расследования и оформления микротравм.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 xml:space="preserve">8.2. Специалист охраны труда обеспечивает наличие бланков Справки о расследовании микротравмы </w:t>
      </w:r>
      <w:r w:rsidRPr="00C67F3D">
        <w:rPr>
          <w:rFonts w:ascii="Times New Roman" w:hAnsi="Times New Roman" w:cs="Times New Roman"/>
          <w:i/>
          <w:color w:val="auto"/>
          <w:sz w:val="26"/>
          <w:szCs w:val="26"/>
          <w:u w:val="single"/>
        </w:rPr>
        <w:t>(приложение № 1</w:t>
      </w:r>
      <w:r w:rsidRPr="00C67F3D">
        <w:rPr>
          <w:rFonts w:ascii="Times New Roman" w:hAnsi="Times New Roman" w:cs="Times New Roman"/>
          <w:color w:val="auto"/>
          <w:sz w:val="26"/>
          <w:szCs w:val="26"/>
        </w:rPr>
        <w:t>) в подразделениях и учебных группах колледжа для своевременного оформления результатов расследования.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 xml:space="preserve">8.3. Специалист охраны труда производит учет произошедших микротравм с регистрацией их в журнале учета микротравм </w:t>
      </w:r>
      <w:r w:rsidRPr="00C67F3D">
        <w:rPr>
          <w:rFonts w:ascii="Times New Roman" w:hAnsi="Times New Roman" w:cs="Times New Roman"/>
          <w:i/>
          <w:color w:val="auto"/>
          <w:sz w:val="26"/>
          <w:szCs w:val="26"/>
          <w:u w:val="single"/>
        </w:rPr>
        <w:t>(приложение № 2).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 xml:space="preserve">8.4. Специалист по охране труда обеспечивает хранение справок о рассмотрении причин и обстоятельств, приведших к микротравме в </w:t>
      </w:r>
      <w:r w:rsidRPr="00C67F3D">
        <w:rPr>
          <w:rFonts w:ascii="Times New Roman" w:hAnsi="Times New Roman" w:cs="Times New Roman"/>
          <w:b/>
          <w:i/>
          <w:color w:val="auto"/>
          <w:sz w:val="26"/>
          <w:szCs w:val="26"/>
        </w:rPr>
        <w:t>течение одного года соответственно со дня даты происшедшей микротравмы.</w:t>
      </w:r>
      <w:r w:rsidRPr="00C67F3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67F3D">
        <w:rPr>
          <w:rFonts w:ascii="Times New Roman" w:hAnsi="Times New Roman" w:cs="Times New Roman"/>
          <w:color w:val="auto"/>
          <w:sz w:val="26"/>
          <w:szCs w:val="26"/>
          <w:u w:val="single"/>
        </w:rPr>
        <w:t>Также обеспечивает хранение журнала регистрации микротравм в течение одного года со дня последней записи в нем.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>8.5. Специалист по охране труда информирует директора колледжа о происшедших микротравмах, создававших реальную угрозу наступления тяжких последствий для работников, обучающихся, а также о выявленных нарушениях и принятых мерах реагирования.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 xml:space="preserve">8.6. Специалист по охране труда рассматривает результаты расследования микротравм, связанных с нарушениями, создававшими реальную угрозу наступления тяжких последствий. К данным нарушениям в первую очередь относятся: 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 xml:space="preserve">- аварийная ситуация на опасном производственном объекте; 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 xml:space="preserve">- возгорание или пожар на рабочем месте; 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 xml:space="preserve">- воздействие электрического тока; 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>- возникновение микротравм в учебной группе, аудитории по одним и тем же причинам или полученных одновременно двумя и более работниками, учащимися. Разрабатывает мероприятия по устранению выявленных нарушений.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>9.7. Специалист по охране труда информирует причастных работников, учащихся об обстоятельствах и причинах происшедших микротравм, создававших реальную угрозу наступления тяжких последствий.</w:t>
      </w:r>
    </w:p>
    <w:p w:rsidR="00C67F3D" w:rsidRP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lastRenderedPageBreak/>
        <w:t>9.8. Специалист по охране труда разрабатывает при необходимости мероприятия по предупреждению возможных опасностей и снижению профессиональных рисков, планирует работы по улучшению условий труда.</w:t>
      </w:r>
    </w:p>
    <w:p w:rsidR="00C67F3D" w:rsidRPr="0018148E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67F3D">
        <w:rPr>
          <w:rFonts w:ascii="Times New Roman" w:hAnsi="Times New Roman" w:cs="Times New Roman"/>
          <w:color w:val="auto"/>
          <w:sz w:val="26"/>
          <w:szCs w:val="26"/>
        </w:rPr>
        <w:t>9.9 Специалист охраны труда контролирует проведение внеплановых инструктажей.</w:t>
      </w:r>
    </w:p>
    <w:p w:rsidR="00C67F3D" w:rsidRDefault="00C67F3D" w:rsidP="00C67F3D">
      <w:pPr>
        <w:pStyle w:val="17PRIL-lst-form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67F3D" w:rsidRDefault="00C67F3D" w:rsidP="00C67F3D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67F3D" w:rsidRPr="00D6256D" w:rsidRDefault="00C67F3D" w:rsidP="00C67F3D">
      <w:pPr>
        <w:pStyle w:val="17PRIL-lst-form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6256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 1</w:t>
      </w:r>
    </w:p>
    <w:p w:rsidR="00C67F3D" w:rsidRDefault="00C67F3D" w:rsidP="00C67F3D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67F3D" w:rsidRPr="00F14948" w:rsidRDefault="00C67F3D" w:rsidP="00C67F3D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14948">
        <w:rPr>
          <w:rFonts w:ascii="Times New Roman" w:hAnsi="Times New Roman" w:cs="Times New Roman"/>
          <w:b/>
          <w:color w:val="auto"/>
          <w:sz w:val="32"/>
          <w:szCs w:val="32"/>
        </w:rPr>
        <w:t>Справка</w:t>
      </w:r>
    </w:p>
    <w:p w:rsidR="00C67F3D" w:rsidRPr="00A9288B" w:rsidRDefault="00C67F3D" w:rsidP="00C67F3D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</w:rPr>
      </w:pPr>
      <w:r w:rsidRPr="00A9288B">
        <w:rPr>
          <w:rFonts w:ascii="Times New Roman" w:hAnsi="Times New Roman" w:cs="Times New Roman"/>
          <w:b/>
          <w:color w:val="auto"/>
        </w:rPr>
        <w:t xml:space="preserve"> о рассмотрении обстоятельств и причин, приведших к возникновению микроповреждения (микротравмы) работника</w:t>
      </w:r>
    </w:p>
    <w:p w:rsidR="00C67F3D" w:rsidRPr="00C62ED0" w:rsidRDefault="00C67F3D" w:rsidP="00C67F3D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C67F3D" w:rsidRPr="00A9288B" w:rsidRDefault="00C67F3D" w:rsidP="00C67F3D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71A27">
        <w:rPr>
          <w:rFonts w:ascii="Times New Roman" w:hAnsi="Times New Roman" w:cs="Times New Roman"/>
          <w:color w:val="auto"/>
          <w:sz w:val="24"/>
          <w:szCs w:val="24"/>
        </w:rPr>
        <w:t xml:space="preserve">Происшедшей </w:t>
      </w:r>
      <w:r w:rsidRPr="00A9288B">
        <w:rPr>
          <w:rStyle w:val="propis"/>
          <w:rFonts w:ascii="Times New Roman" w:hAnsi="Times New Roman" w:cs="Times New Roman"/>
          <w:i w:val="0"/>
          <w:iCs/>
          <w:color w:val="auto"/>
          <w:szCs w:val="24"/>
        </w:rPr>
        <w:t>__</w:t>
      </w:r>
      <w:r>
        <w:rPr>
          <w:rStyle w:val="propis"/>
          <w:rFonts w:ascii="Times New Roman" w:hAnsi="Times New Roman" w:cs="Times New Roman"/>
          <w:i w:val="0"/>
          <w:iCs/>
          <w:color w:val="auto"/>
          <w:szCs w:val="24"/>
        </w:rPr>
        <w:t>______________________________________________________________</w:t>
      </w:r>
      <w:r w:rsidRPr="00A9288B">
        <w:rPr>
          <w:rStyle w:val="propis"/>
          <w:rFonts w:ascii="Times New Roman" w:hAnsi="Times New Roman" w:cs="Times New Roman"/>
          <w:i w:val="0"/>
          <w:iCs/>
          <w:color w:val="auto"/>
          <w:szCs w:val="24"/>
        </w:rPr>
        <w:t>_</w:t>
      </w:r>
    </w:p>
    <w:p w:rsidR="00C67F3D" w:rsidRPr="00D6256D" w:rsidRDefault="00C67F3D" w:rsidP="00C67F3D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0"/>
          <w:szCs w:val="20"/>
          <w:vertAlign w:val="superscript"/>
        </w:rPr>
      </w:pPr>
      <w:r w:rsidRPr="00A9288B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 xml:space="preserve">                                                                       (дата, должность, структурное подразделение, Ф. И. О., год рождения, стаж работы)</w:t>
      </w:r>
      <w:r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 xml:space="preserve"> </w:t>
      </w:r>
    </w:p>
    <w:p w:rsidR="00C67F3D" w:rsidRPr="00071A27" w:rsidRDefault="00C67F3D" w:rsidP="00C67F3D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color w:val="auto"/>
          <w:szCs w:val="24"/>
        </w:rPr>
        <w:t>_____________________________________________________________________________</w:t>
      </w:r>
    </w:p>
    <w:p w:rsidR="00C67F3D" w:rsidRPr="00C62ED0" w:rsidRDefault="00C67F3D" w:rsidP="00C67F3D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</w:rPr>
      </w:pPr>
    </w:p>
    <w:p w:rsidR="00C67F3D" w:rsidRPr="00071A27" w:rsidRDefault="00C67F3D" w:rsidP="00C67F3D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71A27">
        <w:rPr>
          <w:rFonts w:ascii="Times New Roman" w:hAnsi="Times New Roman" w:cs="Times New Roman"/>
          <w:color w:val="auto"/>
          <w:sz w:val="24"/>
          <w:szCs w:val="24"/>
        </w:rPr>
        <w:t xml:space="preserve">Время происшествия (обращения в медпункт, отказа от обращения): </w:t>
      </w:r>
      <w:r>
        <w:rPr>
          <w:rStyle w:val="propis"/>
          <w:rFonts w:ascii="Times New Roman" w:hAnsi="Times New Roman" w:cs="Times New Roman"/>
          <w:i w:val="0"/>
          <w:iCs/>
          <w:color w:val="auto"/>
          <w:szCs w:val="24"/>
        </w:rPr>
        <w:t>__________________</w:t>
      </w:r>
    </w:p>
    <w:p w:rsidR="00C67F3D" w:rsidRPr="00C62ED0" w:rsidRDefault="00C67F3D" w:rsidP="00C67F3D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</w:rPr>
      </w:pPr>
    </w:p>
    <w:p w:rsidR="00C67F3D" w:rsidRPr="00071A27" w:rsidRDefault="00C67F3D" w:rsidP="00C67F3D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71A27">
        <w:rPr>
          <w:rFonts w:ascii="Times New Roman" w:hAnsi="Times New Roman" w:cs="Times New Roman"/>
          <w:color w:val="auto"/>
          <w:sz w:val="24"/>
          <w:szCs w:val="24"/>
        </w:rPr>
        <w:t xml:space="preserve">Установленное повреждение здоровья: </w:t>
      </w:r>
      <w:r>
        <w:rPr>
          <w:rStyle w:val="propis"/>
          <w:rFonts w:ascii="Times New Roman" w:hAnsi="Times New Roman" w:cs="Times New Roman"/>
          <w:i w:val="0"/>
          <w:iCs/>
          <w:color w:val="auto"/>
          <w:szCs w:val="24"/>
        </w:rPr>
        <w:t>____________________________________________</w:t>
      </w:r>
    </w:p>
    <w:p w:rsidR="00C67F3D" w:rsidRPr="00071A27" w:rsidRDefault="00C67F3D" w:rsidP="00C67F3D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</w:rPr>
      </w:pPr>
      <w:r w:rsidRPr="00071A27">
        <w:rPr>
          <w:rFonts w:ascii="Times New Roman" w:hAnsi="Times New Roman" w:cs="Times New Roman"/>
          <w:color w:val="auto"/>
          <w:position w:val="0"/>
          <w:sz w:val="24"/>
          <w:szCs w:val="24"/>
        </w:rPr>
        <w:tab/>
      </w:r>
      <w:r w:rsidRPr="00A9288B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 xml:space="preserve">                                                                                              (наименование медучреждения, где оказывалась медицинская помощь, </w:t>
      </w:r>
    </w:p>
    <w:p w:rsidR="00C67F3D" w:rsidRPr="00071A27" w:rsidRDefault="00C67F3D" w:rsidP="00C67F3D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color w:val="auto"/>
          <w:szCs w:val="24"/>
        </w:rPr>
        <w:t>_____________________________________________________________________________</w:t>
      </w:r>
    </w:p>
    <w:p w:rsidR="00C67F3D" w:rsidRPr="00A9288B" w:rsidRDefault="00C67F3D" w:rsidP="00C67F3D">
      <w:pPr>
        <w:pStyle w:val="17PRIL-1st"/>
        <w:spacing w:line="24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A9288B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со слов работника)</w:t>
      </w:r>
    </w:p>
    <w:p w:rsidR="00C67F3D" w:rsidRPr="00071A27" w:rsidRDefault="00C67F3D" w:rsidP="00C67F3D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71A27">
        <w:rPr>
          <w:rFonts w:ascii="Times New Roman" w:hAnsi="Times New Roman" w:cs="Times New Roman"/>
          <w:color w:val="auto"/>
          <w:sz w:val="24"/>
          <w:szCs w:val="24"/>
        </w:rPr>
        <w:t xml:space="preserve">Освобождение от работы: </w:t>
      </w:r>
      <w:r>
        <w:rPr>
          <w:rStyle w:val="propis"/>
          <w:rFonts w:ascii="Times New Roman" w:hAnsi="Times New Roman" w:cs="Times New Roman"/>
          <w:i w:val="0"/>
          <w:iCs/>
          <w:color w:val="auto"/>
          <w:szCs w:val="24"/>
        </w:rPr>
        <w:t>_______________________________________________________</w:t>
      </w:r>
    </w:p>
    <w:p w:rsidR="00C67F3D" w:rsidRPr="002D463A" w:rsidRDefault="00C67F3D" w:rsidP="00C67F3D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ab/>
      </w:r>
      <w:r w:rsidRPr="002D463A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>(до конца рабочего дня или в часах)</w:t>
      </w:r>
    </w:p>
    <w:p w:rsidR="00C67F3D" w:rsidRPr="00071A27" w:rsidRDefault="00C67F3D" w:rsidP="00C67F3D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71A27">
        <w:rPr>
          <w:rFonts w:ascii="Times New Roman" w:hAnsi="Times New Roman" w:cs="Times New Roman"/>
          <w:color w:val="auto"/>
          <w:sz w:val="24"/>
          <w:szCs w:val="24"/>
        </w:rPr>
        <w:t xml:space="preserve">Обстоятельства: </w:t>
      </w:r>
      <w:r>
        <w:rPr>
          <w:rStyle w:val="propis"/>
          <w:rFonts w:ascii="Times New Roman" w:hAnsi="Times New Roman" w:cs="Times New Roman"/>
          <w:i w:val="0"/>
          <w:iCs/>
          <w:color w:val="auto"/>
          <w:szCs w:val="24"/>
        </w:rPr>
        <w:t>_______________________________________________________________</w:t>
      </w:r>
    </w:p>
    <w:p w:rsidR="00C67F3D" w:rsidRPr="002D463A" w:rsidRDefault="00C67F3D" w:rsidP="00C67F3D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ab/>
      </w:r>
      <w:r w:rsidRPr="002D463A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>(краткое изложение обстоятельств)</w:t>
      </w:r>
    </w:p>
    <w:p w:rsidR="00C67F3D" w:rsidRPr="00071A27" w:rsidRDefault="00C67F3D" w:rsidP="00C67F3D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color w:val="auto"/>
          <w:szCs w:val="24"/>
        </w:rPr>
        <w:t>_____________________________________________________________________________</w:t>
      </w:r>
    </w:p>
    <w:p w:rsidR="00C67F3D" w:rsidRPr="00C62ED0" w:rsidRDefault="00C67F3D" w:rsidP="00C67F3D">
      <w:pPr>
        <w:pStyle w:val="17PRIL-1st"/>
        <w:spacing w:line="240" w:lineRule="auto"/>
        <w:ind w:left="0" w:right="0"/>
        <w:jc w:val="left"/>
        <w:rPr>
          <w:rStyle w:val="propis"/>
          <w:rFonts w:ascii="Times New Roman" w:hAnsi="Times New Roman" w:cs="Times New Roman"/>
          <w:i w:val="0"/>
          <w:iCs/>
          <w:color w:val="auto"/>
          <w:sz w:val="20"/>
        </w:rPr>
      </w:pPr>
    </w:p>
    <w:p w:rsidR="00C67F3D" w:rsidRPr="00071A27" w:rsidRDefault="00C67F3D" w:rsidP="00C67F3D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71A27">
        <w:rPr>
          <w:rFonts w:ascii="Times New Roman" w:hAnsi="Times New Roman" w:cs="Times New Roman"/>
          <w:color w:val="auto"/>
          <w:sz w:val="24"/>
          <w:szCs w:val="24"/>
        </w:rPr>
        <w:t xml:space="preserve">Основная причина микротравмы: </w:t>
      </w:r>
      <w:r>
        <w:rPr>
          <w:rStyle w:val="propis"/>
          <w:rFonts w:ascii="Times New Roman" w:hAnsi="Times New Roman" w:cs="Times New Roman"/>
          <w:i w:val="0"/>
          <w:iCs/>
          <w:color w:val="auto"/>
          <w:szCs w:val="24"/>
        </w:rPr>
        <w:t>________________________________________________</w:t>
      </w:r>
    </w:p>
    <w:p w:rsidR="00C67F3D" w:rsidRPr="002D463A" w:rsidRDefault="00C67F3D" w:rsidP="00C67F3D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 w:rsidRPr="002D463A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ab/>
        <w:t xml:space="preserve">                                                                         (указать основную причину со ссылкой на нормативные правовые акты)</w:t>
      </w:r>
    </w:p>
    <w:p w:rsidR="00C67F3D" w:rsidRPr="00071A27" w:rsidRDefault="00C67F3D" w:rsidP="00C67F3D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color w:val="auto"/>
          <w:szCs w:val="24"/>
        </w:rPr>
        <w:t>_____________________________________________________________________________</w:t>
      </w:r>
    </w:p>
    <w:p w:rsidR="00C67F3D" w:rsidRDefault="00C67F3D" w:rsidP="00C67F3D">
      <w:pPr>
        <w:pStyle w:val="17PRIL-1st"/>
        <w:spacing w:line="240" w:lineRule="auto"/>
        <w:ind w:left="0" w:right="0"/>
        <w:jc w:val="left"/>
        <w:rPr>
          <w:rStyle w:val="propis"/>
          <w:rFonts w:ascii="Times New Roman" w:hAnsi="Times New Roman" w:cs="Times New Roman"/>
          <w:i w:val="0"/>
          <w:iCs/>
          <w:color w:val="auto"/>
          <w:szCs w:val="24"/>
        </w:rPr>
      </w:pPr>
    </w:p>
    <w:p w:rsidR="00C67F3D" w:rsidRPr="00071A27" w:rsidRDefault="00C67F3D" w:rsidP="00C67F3D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71A27">
        <w:rPr>
          <w:rFonts w:ascii="Times New Roman" w:hAnsi="Times New Roman" w:cs="Times New Roman"/>
          <w:color w:val="auto"/>
          <w:sz w:val="24"/>
          <w:szCs w:val="24"/>
        </w:rPr>
        <w:t xml:space="preserve">Перечень мероприятий по устранению причин происшедшего (мероприятия по улучшению условий труда, предупреждению возможных опасностей и снижению рисков): </w:t>
      </w:r>
      <w:r>
        <w:rPr>
          <w:rStyle w:val="propis"/>
          <w:rFonts w:ascii="Times New Roman" w:hAnsi="Times New Roman" w:cs="Times New Roman"/>
          <w:i w:val="0"/>
          <w:iCs/>
          <w:color w:val="auto"/>
          <w:szCs w:val="24"/>
        </w:rPr>
        <w:t>_____________________________________________________________________________</w:t>
      </w:r>
    </w:p>
    <w:p w:rsidR="00C67F3D" w:rsidRPr="00C62ED0" w:rsidRDefault="00C67F3D" w:rsidP="00C67F3D">
      <w:pPr>
        <w:pStyle w:val="17PRIL-1st"/>
        <w:spacing w:line="240" w:lineRule="auto"/>
        <w:ind w:left="0" w:right="0"/>
        <w:jc w:val="left"/>
        <w:rPr>
          <w:rStyle w:val="propis"/>
          <w:rFonts w:ascii="Times New Roman" w:hAnsi="Times New Roman" w:cs="Times New Roman"/>
          <w:i w:val="0"/>
          <w:iCs/>
          <w:color w:val="auto"/>
          <w:sz w:val="20"/>
        </w:rPr>
      </w:pPr>
    </w:p>
    <w:p w:rsidR="00C67F3D" w:rsidRPr="00071A27" w:rsidRDefault="00C67F3D" w:rsidP="00C67F3D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color w:val="auto"/>
          <w:szCs w:val="24"/>
        </w:rPr>
        <w:t>_____________________________________________________________________________</w:t>
      </w:r>
    </w:p>
    <w:p w:rsidR="00C67F3D" w:rsidRPr="00C62ED0" w:rsidRDefault="00C67F3D" w:rsidP="00C67F3D">
      <w:pPr>
        <w:pStyle w:val="17PRIL-1st"/>
        <w:spacing w:line="240" w:lineRule="auto"/>
        <w:ind w:left="0" w:right="0"/>
        <w:jc w:val="left"/>
        <w:rPr>
          <w:rStyle w:val="propis"/>
          <w:rFonts w:ascii="Times New Roman" w:hAnsi="Times New Roman" w:cs="Times New Roman"/>
          <w:i w:val="0"/>
          <w:iCs/>
          <w:color w:val="auto"/>
          <w:sz w:val="20"/>
        </w:rPr>
      </w:pPr>
    </w:p>
    <w:p w:rsidR="00C67F3D" w:rsidRPr="00071A27" w:rsidRDefault="00C67F3D" w:rsidP="00C67F3D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71A27">
        <w:rPr>
          <w:rFonts w:ascii="Times New Roman" w:hAnsi="Times New Roman" w:cs="Times New Roman"/>
          <w:color w:val="auto"/>
          <w:sz w:val="24"/>
          <w:szCs w:val="24"/>
        </w:rPr>
        <w:t>Подпись лиц, проводивших расследование:</w:t>
      </w:r>
    </w:p>
    <w:p w:rsidR="00C67F3D" w:rsidRPr="00071A27" w:rsidRDefault="00C67F3D" w:rsidP="00C67F3D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color w:val="auto"/>
          <w:szCs w:val="24"/>
        </w:rPr>
        <w:t>_____________________________________________________________________________</w:t>
      </w:r>
    </w:p>
    <w:p w:rsidR="00C67F3D" w:rsidRPr="002D463A" w:rsidRDefault="00C67F3D" w:rsidP="00C67F3D">
      <w:pPr>
        <w:pStyle w:val="17PRIL-raspr"/>
        <w:spacing w:line="240" w:lineRule="auto"/>
        <w:ind w:left="0" w:right="0"/>
        <w:jc w:val="center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 w:rsidRPr="002D463A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>(фамилия, инициалы, должность, дата)</w:t>
      </w:r>
    </w:p>
    <w:p w:rsidR="00C67F3D" w:rsidRPr="00071A27" w:rsidRDefault="00C67F3D" w:rsidP="00C67F3D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color w:val="auto"/>
          <w:szCs w:val="24"/>
        </w:rPr>
        <w:t>_____________________________________________________________________________</w:t>
      </w:r>
    </w:p>
    <w:p w:rsidR="00C67F3D" w:rsidRPr="00C62ED0" w:rsidRDefault="00C67F3D" w:rsidP="00C67F3D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</w:rPr>
      </w:pPr>
    </w:p>
    <w:p w:rsidR="00C67F3D" w:rsidRPr="00C62ED0" w:rsidRDefault="00C67F3D" w:rsidP="00C67F3D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</w:rPr>
      </w:pPr>
    </w:p>
    <w:p w:rsidR="00C67F3D" w:rsidRPr="00071A27" w:rsidRDefault="00C67F3D" w:rsidP="00C67F3D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71A27">
        <w:rPr>
          <w:rFonts w:ascii="Times New Roman" w:hAnsi="Times New Roman" w:cs="Times New Roman"/>
          <w:color w:val="auto"/>
          <w:sz w:val="24"/>
          <w:szCs w:val="24"/>
        </w:rPr>
        <w:t xml:space="preserve">Справка передана (направлена) </w:t>
      </w:r>
      <w:proofErr w:type="gramStart"/>
      <w:r w:rsidRPr="00071A27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2D463A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</w:t>
      </w:r>
      <w:proofErr w:type="gramEnd"/>
      <w:r w:rsidRPr="002D463A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 </w:t>
      </w:r>
      <w:r w:rsidRPr="00071A27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Pr="002D463A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                   </w:t>
      </w:r>
      <w:r w:rsidRPr="00071A27">
        <w:rPr>
          <w:rFonts w:ascii="Times New Roman" w:hAnsi="Times New Roman" w:cs="Times New Roman"/>
          <w:color w:val="auto"/>
          <w:sz w:val="24"/>
          <w:szCs w:val="24"/>
        </w:rPr>
        <w:t xml:space="preserve"> 20</w:t>
      </w:r>
      <w:r w:rsidRPr="002D463A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   </w:t>
      </w:r>
      <w:r w:rsidRPr="00071A27">
        <w:rPr>
          <w:rFonts w:ascii="Times New Roman" w:hAnsi="Times New Roman" w:cs="Times New Roman"/>
          <w:color w:val="auto"/>
          <w:sz w:val="24"/>
          <w:szCs w:val="24"/>
        </w:rPr>
        <w:t xml:space="preserve"> г. специалисту по охране труда.</w:t>
      </w:r>
    </w:p>
    <w:p w:rsidR="00C67F3D" w:rsidRDefault="00C67F3D" w:rsidP="00C67F3D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</w:p>
    <w:p w:rsidR="00C67F3D" w:rsidRPr="00F14948" w:rsidRDefault="00C67F3D" w:rsidP="00C67F3D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F14948">
        <w:rPr>
          <w:rStyle w:val="Bold"/>
          <w:rFonts w:ascii="Times New Roman" w:hAnsi="Times New Roman" w:cs="Times New Roman"/>
          <w:bCs/>
          <w:color w:val="auto"/>
          <w:sz w:val="24"/>
          <w:szCs w:val="24"/>
          <w:u w:val="single"/>
        </w:rPr>
        <w:t>Примечание</w:t>
      </w:r>
      <w:r w:rsidRPr="00D6256D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F14948">
        <w:rPr>
          <w:rFonts w:ascii="Times New Roman" w:hAnsi="Times New Roman" w:cs="Times New Roman"/>
          <w:i/>
          <w:color w:val="auto"/>
          <w:sz w:val="22"/>
          <w:szCs w:val="22"/>
        </w:rPr>
        <w:t>справка составляется руководителем структурного подразделения в одном экземпляре, который хранится у специалиста по охране труда в течение одного года после его оформления.</w:t>
      </w:r>
    </w:p>
    <w:p w:rsidR="00C67F3D" w:rsidRDefault="00C67F3D" w:rsidP="00C67F3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C67F3D" w:rsidRDefault="00C67F3D" w:rsidP="00C67F3D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67F3D" w:rsidRPr="00D6256D" w:rsidRDefault="00C67F3D" w:rsidP="00C67F3D">
      <w:pPr>
        <w:pStyle w:val="17PRIL-lst-form"/>
        <w:spacing w:line="240" w:lineRule="auto"/>
        <w:ind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D6256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 2</w:t>
      </w:r>
    </w:p>
    <w:p w:rsidR="00C67F3D" w:rsidRPr="00071A27" w:rsidRDefault="00C67F3D" w:rsidP="00C67F3D">
      <w:pPr>
        <w:pStyle w:val="17PRIL-lst-form"/>
        <w:spacing w:line="240" w:lineRule="auto"/>
        <w:ind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C67F3D" w:rsidRDefault="00C67F3D" w:rsidP="00C67F3D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625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Журнал </w:t>
      </w:r>
    </w:p>
    <w:p w:rsidR="00C67F3D" w:rsidRPr="00D6256D" w:rsidRDefault="00C67F3D" w:rsidP="00C67F3D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6256D">
        <w:rPr>
          <w:rFonts w:ascii="Times New Roman" w:hAnsi="Times New Roman" w:cs="Times New Roman"/>
          <w:b/>
          <w:color w:val="auto"/>
          <w:sz w:val="28"/>
          <w:szCs w:val="28"/>
        </w:rPr>
        <w:t>регистрации и учета расследованных микротравм</w:t>
      </w:r>
    </w:p>
    <w:p w:rsidR="00C67F3D" w:rsidRPr="00A9288B" w:rsidRDefault="00C67F3D" w:rsidP="00C67F3D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</w:rPr>
      </w:pPr>
    </w:p>
    <w:tbl>
      <w:tblPr>
        <w:tblStyle w:val="a5"/>
        <w:tblW w:w="9664" w:type="dxa"/>
        <w:jc w:val="center"/>
        <w:tblLayout w:type="fixed"/>
        <w:tblLook w:val="0000" w:firstRow="0" w:lastRow="0" w:firstColumn="0" w:lastColumn="0" w:noHBand="0" w:noVBand="0"/>
      </w:tblPr>
      <w:tblGrid>
        <w:gridCol w:w="392"/>
        <w:gridCol w:w="992"/>
        <w:gridCol w:w="1418"/>
        <w:gridCol w:w="1282"/>
        <w:gridCol w:w="1089"/>
        <w:gridCol w:w="1021"/>
        <w:gridCol w:w="1157"/>
        <w:gridCol w:w="953"/>
        <w:gridCol w:w="1360"/>
      </w:tblGrid>
      <w:tr w:rsidR="00C67F3D" w:rsidRPr="00071A27" w:rsidTr="00110DF2">
        <w:trPr>
          <w:cantSplit/>
          <w:trHeight w:val="1134"/>
          <w:jc w:val="center"/>
        </w:trPr>
        <w:tc>
          <w:tcPr>
            <w:tcW w:w="392" w:type="dxa"/>
            <w:textDirection w:val="btLr"/>
            <w:vAlign w:val="center"/>
          </w:tcPr>
          <w:p w:rsidR="00C67F3D" w:rsidRPr="00A9288B" w:rsidRDefault="00C67F3D" w:rsidP="00110DF2">
            <w:pPr>
              <w:pStyle w:val="12TABL-hroom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992" w:type="dxa"/>
            <w:vAlign w:val="center"/>
          </w:tcPr>
          <w:p w:rsidR="00C67F3D" w:rsidRDefault="00C67F3D" w:rsidP="00110DF2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Дата, время микро­</w:t>
            </w:r>
          </w:p>
          <w:p w:rsidR="00C67F3D" w:rsidRPr="00A9288B" w:rsidRDefault="00C67F3D" w:rsidP="00110DF2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травмы</w:t>
            </w:r>
          </w:p>
        </w:tc>
        <w:tc>
          <w:tcPr>
            <w:tcW w:w="1418" w:type="dxa"/>
            <w:vAlign w:val="center"/>
          </w:tcPr>
          <w:p w:rsidR="00C67F3D" w:rsidRDefault="00C67F3D" w:rsidP="00110DF2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Ф. И. О. </w:t>
            </w:r>
            <w:proofErr w:type="gramStart"/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пострадав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шего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год рождения/</w:t>
            </w:r>
          </w:p>
          <w:p w:rsidR="00C67F3D" w:rsidRPr="00A9288B" w:rsidRDefault="00C67F3D" w:rsidP="00110DF2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стаж работы</w:t>
            </w:r>
          </w:p>
        </w:tc>
        <w:tc>
          <w:tcPr>
            <w:tcW w:w="1282" w:type="dxa"/>
            <w:vAlign w:val="center"/>
          </w:tcPr>
          <w:p w:rsidR="00C67F3D" w:rsidRPr="00A9288B" w:rsidRDefault="00C67F3D" w:rsidP="00110DF2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</w:t>
            </w: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фессия (структур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proofErr w:type="spellStart"/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ное</w:t>
            </w:r>
            <w:proofErr w:type="spellEnd"/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подразде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ление</w:t>
            </w:r>
            <w:proofErr w:type="spellEnd"/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089" w:type="dxa"/>
            <w:vAlign w:val="center"/>
          </w:tcPr>
          <w:p w:rsidR="00C67F3D" w:rsidRPr="00A9288B" w:rsidRDefault="00C67F3D" w:rsidP="00110DF2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Харак</w:t>
            </w: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тер получен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proofErr w:type="spellStart"/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ных</w:t>
            </w:r>
            <w:proofErr w:type="spellEnd"/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овреж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дений</w:t>
            </w:r>
            <w:proofErr w:type="spellEnd"/>
          </w:p>
        </w:tc>
        <w:tc>
          <w:tcPr>
            <w:tcW w:w="1021" w:type="dxa"/>
            <w:vAlign w:val="center"/>
          </w:tcPr>
          <w:p w:rsidR="00C67F3D" w:rsidRDefault="00C67F3D" w:rsidP="00110DF2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</w:t>
            </w:r>
            <w:proofErr w:type="spellEnd"/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­</w:t>
            </w:r>
          </w:p>
          <w:p w:rsidR="00C67F3D" w:rsidRPr="00A9288B" w:rsidRDefault="00C67F3D" w:rsidP="00110DF2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няе</w:t>
            </w: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мая</w:t>
            </w:r>
            <w:proofErr w:type="spellEnd"/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работа</w:t>
            </w:r>
          </w:p>
        </w:tc>
        <w:tc>
          <w:tcPr>
            <w:tcW w:w="1157" w:type="dxa"/>
            <w:vAlign w:val="center"/>
          </w:tcPr>
          <w:p w:rsidR="00C67F3D" w:rsidRDefault="00C67F3D" w:rsidP="00110DF2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Установ</w:t>
            </w:r>
            <w:proofErr w:type="spellEnd"/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­</w:t>
            </w:r>
          </w:p>
          <w:p w:rsidR="00C67F3D" w:rsidRPr="00A9288B" w:rsidRDefault="00C67F3D" w:rsidP="00110DF2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ленная основная причина</w:t>
            </w:r>
          </w:p>
        </w:tc>
        <w:tc>
          <w:tcPr>
            <w:tcW w:w="953" w:type="dxa"/>
            <w:vAlign w:val="center"/>
          </w:tcPr>
          <w:p w:rsidR="00C67F3D" w:rsidRPr="00A9288B" w:rsidRDefault="00C67F3D" w:rsidP="00110DF2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Приня­тые меры. Дата исполнения</w:t>
            </w:r>
          </w:p>
        </w:tc>
        <w:tc>
          <w:tcPr>
            <w:tcW w:w="1360" w:type="dxa"/>
            <w:vAlign w:val="center"/>
          </w:tcPr>
          <w:p w:rsidR="00C67F3D" w:rsidRPr="00A9288B" w:rsidRDefault="00C67F3D" w:rsidP="00110DF2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Ф. И. О.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должность лица, проводив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proofErr w:type="spellStart"/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шего</w:t>
            </w:r>
            <w:proofErr w:type="spellEnd"/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расследова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-ние</w:t>
            </w:r>
            <w:proofErr w:type="spellEnd"/>
          </w:p>
        </w:tc>
      </w:tr>
      <w:tr w:rsidR="00C67F3D" w:rsidRPr="00071A27" w:rsidTr="00110DF2">
        <w:trPr>
          <w:trHeight w:val="60"/>
          <w:jc w:val="center"/>
        </w:trPr>
        <w:tc>
          <w:tcPr>
            <w:tcW w:w="392" w:type="dxa"/>
          </w:tcPr>
          <w:p w:rsidR="00C67F3D" w:rsidRPr="00A9288B" w:rsidRDefault="00C67F3D" w:rsidP="00110DF2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67F3D" w:rsidRPr="00A9288B" w:rsidRDefault="00C67F3D" w:rsidP="00110DF2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67F3D" w:rsidRPr="00A9288B" w:rsidRDefault="00C67F3D" w:rsidP="00110DF2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282" w:type="dxa"/>
          </w:tcPr>
          <w:p w:rsidR="00C67F3D" w:rsidRPr="00A9288B" w:rsidRDefault="00C67F3D" w:rsidP="00110DF2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089" w:type="dxa"/>
          </w:tcPr>
          <w:p w:rsidR="00C67F3D" w:rsidRPr="00A9288B" w:rsidRDefault="00C67F3D" w:rsidP="00110DF2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021" w:type="dxa"/>
          </w:tcPr>
          <w:p w:rsidR="00C67F3D" w:rsidRPr="00A9288B" w:rsidRDefault="00C67F3D" w:rsidP="00110DF2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157" w:type="dxa"/>
          </w:tcPr>
          <w:p w:rsidR="00C67F3D" w:rsidRPr="00A9288B" w:rsidRDefault="00C67F3D" w:rsidP="00110DF2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953" w:type="dxa"/>
          </w:tcPr>
          <w:p w:rsidR="00C67F3D" w:rsidRPr="00A9288B" w:rsidRDefault="00C67F3D" w:rsidP="00110DF2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360" w:type="dxa"/>
          </w:tcPr>
          <w:p w:rsidR="00C67F3D" w:rsidRPr="00A9288B" w:rsidRDefault="00C67F3D" w:rsidP="00110DF2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</w:tr>
      <w:tr w:rsidR="00C67F3D" w:rsidRPr="00071A27" w:rsidTr="00110DF2">
        <w:trPr>
          <w:trHeight w:val="60"/>
          <w:jc w:val="center"/>
        </w:trPr>
        <w:tc>
          <w:tcPr>
            <w:tcW w:w="392" w:type="dxa"/>
          </w:tcPr>
          <w:p w:rsidR="00C67F3D" w:rsidRPr="00071A27" w:rsidRDefault="00C67F3D" w:rsidP="00110DF2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992" w:type="dxa"/>
          </w:tcPr>
          <w:p w:rsidR="00C67F3D" w:rsidRPr="00071A27" w:rsidRDefault="00C67F3D" w:rsidP="00110DF2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8" w:type="dxa"/>
          </w:tcPr>
          <w:p w:rsidR="00C67F3D" w:rsidRPr="00071A27" w:rsidRDefault="00C67F3D" w:rsidP="00110DF2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82" w:type="dxa"/>
          </w:tcPr>
          <w:p w:rsidR="00C67F3D" w:rsidRPr="00071A27" w:rsidRDefault="00C67F3D" w:rsidP="00110DF2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089" w:type="dxa"/>
          </w:tcPr>
          <w:p w:rsidR="00C67F3D" w:rsidRPr="00071A27" w:rsidRDefault="00C67F3D" w:rsidP="00110DF2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021" w:type="dxa"/>
          </w:tcPr>
          <w:p w:rsidR="00C67F3D" w:rsidRPr="00071A27" w:rsidRDefault="00C67F3D" w:rsidP="00110DF2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157" w:type="dxa"/>
          </w:tcPr>
          <w:p w:rsidR="00C67F3D" w:rsidRPr="00071A27" w:rsidRDefault="00C67F3D" w:rsidP="00110DF2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953" w:type="dxa"/>
          </w:tcPr>
          <w:p w:rsidR="00C67F3D" w:rsidRPr="00071A27" w:rsidRDefault="00C67F3D" w:rsidP="00110DF2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60" w:type="dxa"/>
          </w:tcPr>
          <w:p w:rsidR="00C67F3D" w:rsidRPr="00071A27" w:rsidRDefault="00C67F3D" w:rsidP="00110DF2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C67F3D" w:rsidRPr="00071A27" w:rsidTr="00110DF2">
        <w:trPr>
          <w:trHeight w:val="60"/>
          <w:jc w:val="center"/>
        </w:trPr>
        <w:tc>
          <w:tcPr>
            <w:tcW w:w="392" w:type="dxa"/>
          </w:tcPr>
          <w:p w:rsidR="00C67F3D" w:rsidRPr="00071A27" w:rsidRDefault="00C67F3D" w:rsidP="00110DF2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992" w:type="dxa"/>
          </w:tcPr>
          <w:p w:rsidR="00C67F3D" w:rsidRPr="00071A27" w:rsidRDefault="00C67F3D" w:rsidP="00110DF2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8" w:type="dxa"/>
          </w:tcPr>
          <w:p w:rsidR="00C67F3D" w:rsidRPr="00071A27" w:rsidRDefault="00C67F3D" w:rsidP="00110DF2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82" w:type="dxa"/>
          </w:tcPr>
          <w:p w:rsidR="00C67F3D" w:rsidRPr="00071A27" w:rsidRDefault="00C67F3D" w:rsidP="00110DF2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089" w:type="dxa"/>
          </w:tcPr>
          <w:p w:rsidR="00C67F3D" w:rsidRPr="00071A27" w:rsidRDefault="00C67F3D" w:rsidP="00110DF2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021" w:type="dxa"/>
          </w:tcPr>
          <w:p w:rsidR="00C67F3D" w:rsidRPr="00071A27" w:rsidRDefault="00C67F3D" w:rsidP="00110DF2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157" w:type="dxa"/>
          </w:tcPr>
          <w:p w:rsidR="00C67F3D" w:rsidRPr="00071A27" w:rsidRDefault="00C67F3D" w:rsidP="00110DF2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953" w:type="dxa"/>
          </w:tcPr>
          <w:p w:rsidR="00C67F3D" w:rsidRPr="00071A27" w:rsidRDefault="00C67F3D" w:rsidP="00110DF2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60" w:type="dxa"/>
          </w:tcPr>
          <w:p w:rsidR="00C67F3D" w:rsidRPr="00071A27" w:rsidRDefault="00C67F3D" w:rsidP="00110DF2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C67F3D" w:rsidRPr="00071A27" w:rsidTr="00110DF2">
        <w:trPr>
          <w:trHeight w:val="60"/>
          <w:jc w:val="center"/>
        </w:trPr>
        <w:tc>
          <w:tcPr>
            <w:tcW w:w="392" w:type="dxa"/>
          </w:tcPr>
          <w:p w:rsidR="00C67F3D" w:rsidRPr="00071A27" w:rsidRDefault="00C67F3D" w:rsidP="00110DF2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992" w:type="dxa"/>
          </w:tcPr>
          <w:p w:rsidR="00C67F3D" w:rsidRPr="00071A27" w:rsidRDefault="00C67F3D" w:rsidP="00110DF2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8" w:type="dxa"/>
          </w:tcPr>
          <w:p w:rsidR="00C67F3D" w:rsidRPr="00071A27" w:rsidRDefault="00C67F3D" w:rsidP="00110DF2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82" w:type="dxa"/>
          </w:tcPr>
          <w:p w:rsidR="00C67F3D" w:rsidRPr="00071A27" w:rsidRDefault="00C67F3D" w:rsidP="00110DF2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089" w:type="dxa"/>
          </w:tcPr>
          <w:p w:rsidR="00C67F3D" w:rsidRPr="00071A27" w:rsidRDefault="00C67F3D" w:rsidP="00110DF2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021" w:type="dxa"/>
          </w:tcPr>
          <w:p w:rsidR="00C67F3D" w:rsidRPr="00071A27" w:rsidRDefault="00C67F3D" w:rsidP="00110DF2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157" w:type="dxa"/>
          </w:tcPr>
          <w:p w:rsidR="00C67F3D" w:rsidRPr="00071A27" w:rsidRDefault="00C67F3D" w:rsidP="00110DF2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953" w:type="dxa"/>
          </w:tcPr>
          <w:p w:rsidR="00C67F3D" w:rsidRPr="00071A27" w:rsidRDefault="00C67F3D" w:rsidP="00110DF2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60" w:type="dxa"/>
          </w:tcPr>
          <w:p w:rsidR="00C67F3D" w:rsidRPr="00071A27" w:rsidRDefault="00C67F3D" w:rsidP="00110DF2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</w:tbl>
    <w:p w:rsidR="00C67F3D" w:rsidRPr="00071A27" w:rsidRDefault="00C67F3D" w:rsidP="00C67F3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C67F3D" w:rsidRPr="00D6256D" w:rsidRDefault="00C67F3D" w:rsidP="00C67F3D">
      <w:pPr>
        <w:pStyle w:val="17TABL-txt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14948">
        <w:rPr>
          <w:rStyle w:val="Bold"/>
          <w:rFonts w:ascii="Times New Roman" w:hAnsi="Times New Roman" w:cs="Times New Roman"/>
          <w:bCs/>
          <w:color w:val="auto"/>
          <w:sz w:val="24"/>
          <w:szCs w:val="24"/>
          <w:u w:val="single"/>
        </w:rPr>
        <w:t>Примечание</w:t>
      </w:r>
      <w:r w:rsidRPr="00D6256D"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t xml:space="preserve">: </w:t>
      </w:r>
      <w:r w:rsidRPr="00F14948">
        <w:rPr>
          <w:rFonts w:ascii="Times New Roman" w:hAnsi="Times New Roman" w:cs="Times New Roman"/>
          <w:i/>
          <w:color w:val="auto"/>
          <w:sz w:val="22"/>
          <w:szCs w:val="22"/>
        </w:rPr>
        <w:t>журнал должен быть пронумерован, прошнурован, подписан ответственным представителем работодателя и скреплен печатью и должен храниться в течение одного года со дня внесения последней записи</w:t>
      </w:r>
      <w:r w:rsidRPr="00D6256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67F3D" w:rsidRDefault="00C67F3D" w:rsidP="00C67F3D"/>
    <w:p w:rsidR="00C67F3D" w:rsidRPr="00D72F2E" w:rsidRDefault="00C67F3D" w:rsidP="00C67F3D">
      <w:pPr>
        <w:spacing w:after="0" w:line="240" w:lineRule="auto"/>
        <w:jc w:val="center"/>
        <w:rPr>
          <w:rStyle w:val="docsupplement-name"/>
          <w:rFonts w:ascii="Times New Roman" w:hAnsi="Times New Roman"/>
          <w:b/>
          <w:sz w:val="28"/>
          <w:szCs w:val="28"/>
        </w:rPr>
      </w:pPr>
    </w:p>
    <w:p w:rsidR="00C67F3D" w:rsidRDefault="00C67F3D" w:rsidP="00C67F3D">
      <w:pPr>
        <w:jc w:val="center"/>
        <w:rPr>
          <w:rStyle w:val="docsupplement-name"/>
          <w:b/>
          <w:sz w:val="28"/>
          <w:szCs w:val="28"/>
        </w:rPr>
      </w:pPr>
    </w:p>
    <w:p w:rsidR="00C67F3D" w:rsidRDefault="00C67F3D" w:rsidP="00C67F3D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6B02" w:rsidRDefault="00C06B02" w:rsidP="00990056"/>
    <w:sectPr w:rsidR="00C06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16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" w15:restartNumberingAfterBreak="0">
    <w:nsid w:val="239D05DF"/>
    <w:multiLevelType w:val="multilevel"/>
    <w:tmpl w:val="483235C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cs="Times New Roman" w:hint="default"/>
      </w:rPr>
    </w:lvl>
  </w:abstractNum>
  <w:abstractNum w:abstractNumId="2" w15:restartNumberingAfterBreak="0">
    <w:nsid w:val="3FB138B0"/>
    <w:multiLevelType w:val="multilevel"/>
    <w:tmpl w:val="D0DC0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" w15:restartNumberingAfterBreak="0">
    <w:nsid w:val="46CB1891"/>
    <w:multiLevelType w:val="multilevel"/>
    <w:tmpl w:val="A7841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0505A32"/>
    <w:multiLevelType w:val="hybridMultilevel"/>
    <w:tmpl w:val="1F160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1013F"/>
    <w:multiLevelType w:val="multilevel"/>
    <w:tmpl w:val="BD8AE226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4A636A5"/>
    <w:multiLevelType w:val="hybridMultilevel"/>
    <w:tmpl w:val="4460737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5EE23BD6"/>
    <w:multiLevelType w:val="multilevel"/>
    <w:tmpl w:val="904AF3F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6935CAA"/>
    <w:multiLevelType w:val="multilevel"/>
    <w:tmpl w:val="F782CDC2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C681DA3"/>
    <w:multiLevelType w:val="hybridMultilevel"/>
    <w:tmpl w:val="54B661E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6EBD25FA"/>
    <w:multiLevelType w:val="multilevel"/>
    <w:tmpl w:val="0A4440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2"/>
      <w:numFmt w:val="decimal"/>
      <w:isLgl/>
      <w:lvlText w:val="%1.%2"/>
      <w:lvlJc w:val="left"/>
      <w:pPr>
        <w:ind w:left="1125" w:hanging="76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90870F7"/>
    <w:multiLevelType w:val="multilevel"/>
    <w:tmpl w:val="67D61D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11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A1"/>
    <w:rsid w:val="0007208D"/>
    <w:rsid w:val="000C0F5E"/>
    <w:rsid w:val="0021070D"/>
    <w:rsid w:val="00345207"/>
    <w:rsid w:val="003C0E61"/>
    <w:rsid w:val="004241A1"/>
    <w:rsid w:val="00460262"/>
    <w:rsid w:val="004D766E"/>
    <w:rsid w:val="0062536C"/>
    <w:rsid w:val="00664901"/>
    <w:rsid w:val="00787B5E"/>
    <w:rsid w:val="008F2E3D"/>
    <w:rsid w:val="009745ED"/>
    <w:rsid w:val="00990056"/>
    <w:rsid w:val="00BA34D4"/>
    <w:rsid w:val="00C06B02"/>
    <w:rsid w:val="00C67F3D"/>
    <w:rsid w:val="00C9221D"/>
    <w:rsid w:val="00CB787A"/>
    <w:rsid w:val="00D34A5B"/>
    <w:rsid w:val="00D849E6"/>
    <w:rsid w:val="00EC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B163"/>
  <w15:chartTrackingRefBased/>
  <w15:docId w15:val="{A745F6F7-5A39-44F2-96D4-ACD08C97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0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056"/>
    <w:pPr>
      <w:ind w:left="720"/>
      <w:contextualSpacing/>
    </w:pPr>
  </w:style>
  <w:style w:type="character" w:customStyle="1" w:styleId="docsupplement-name">
    <w:name w:val="doc__supplement-name"/>
    <w:basedOn w:val="a0"/>
    <w:rsid w:val="00C67F3D"/>
    <w:rPr>
      <w:rFonts w:cs="Times New Roman"/>
    </w:rPr>
  </w:style>
  <w:style w:type="paragraph" w:customStyle="1" w:styleId="a4">
    <w:name w:val="[Без стиля]"/>
    <w:rsid w:val="00C67F3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4"/>
    <w:uiPriority w:val="99"/>
    <w:rsid w:val="00C67F3D"/>
    <w:pPr>
      <w:tabs>
        <w:tab w:val="center" w:pos="4791"/>
      </w:tabs>
      <w:spacing w:line="380" w:lineRule="atLeast"/>
      <w:ind w:left="567" w:right="567" w:firstLine="283"/>
      <w:jc w:val="both"/>
    </w:pPr>
    <w:rPr>
      <w:rFonts w:ascii="TextBookC" w:hAnsi="TextBookC" w:cs="TextBookC"/>
      <w:sz w:val="20"/>
      <w:szCs w:val="20"/>
      <w:lang w:val="ru-RU"/>
    </w:rPr>
  </w:style>
  <w:style w:type="paragraph" w:customStyle="1" w:styleId="17PRIL-header-2">
    <w:name w:val="17PRIL-header-2"/>
    <w:basedOn w:val="a"/>
    <w:uiPriority w:val="99"/>
    <w:rsid w:val="00C67F3D"/>
    <w:pPr>
      <w:suppressAutoHyphens/>
      <w:autoSpaceDE w:val="0"/>
      <w:autoSpaceDN w:val="0"/>
      <w:adjustRightInd w:val="0"/>
      <w:spacing w:before="397" w:after="57" w:line="280" w:lineRule="atLeast"/>
      <w:ind w:left="567" w:right="567"/>
      <w:jc w:val="center"/>
      <w:textAlignment w:val="center"/>
    </w:pPr>
    <w:rPr>
      <w:rFonts w:ascii="TextBookC" w:eastAsia="Times New Roman" w:hAnsi="TextBookC" w:cs="TextBookC"/>
      <w:color w:val="000000"/>
      <w:sz w:val="24"/>
      <w:szCs w:val="24"/>
      <w:lang w:eastAsia="en-US"/>
    </w:rPr>
  </w:style>
  <w:style w:type="paragraph" w:customStyle="1" w:styleId="17PRIL-bull-1">
    <w:name w:val="17PRIL-bull-1"/>
    <w:basedOn w:val="17PRIL-txt"/>
    <w:uiPriority w:val="99"/>
    <w:rsid w:val="00C67F3D"/>
    <w:pPr>
      <w:tabs>
        <w:tab w:val="clear" w:pos="4791"/>
        <w:tab w:val="left" w:pos="283"/>
      </w:tabs>
      <w:ind w:left="850" w:hanging="227"/>
    </w:pPr>
  </w:style>
  <w:style w:type="paragraph" w:customStyle="1" w:styleId="17PRIL-1st">
    <w:name w:val="17PRIL-1st"/>
    <w:basedOn w:val="17PRIL-txt"/>
    <w:uiPriority w:val="99"/>
    <w:rsid w:val="00C67F3D"/>
    <w:pPr>
      <w:ind w:firstLine="0"/>
    </w:pPr>
  </w:style>
  <w:style w:type="paragraph" w:customStyle="1" w:styleId="17PRIL-raspr">
    <w:name w:val="17PRIL-raspr"/>
    <w:basedOn w:val="17PRIL-txt"/>
    <w:uiPriority w:val="99"/>
    <w:rsid w:val="00C67F3D"/>
    <w:pPr>
      <w:spacing w:line="288" w:lineRule="auto"/>
      <w:ind w:firstLine="0"/>
    </w:pPr>
    <w:rPr>
      <w:position w:val="-16"/>
      <w:sz w:val="12"/>
      <w:szCs w:val="12"/>
    </w:rPr>
  </w:style>
  <w:style w:type="paragraph" w:customStyle="1" w:styleId="12TABL-hroom">
    <w:name w:val="12TABL-hroom"/>
    <w:basedOn w:val="a"/>
    <w:uiPriority w:val="99"/>
    <w:rsid w:val="00C67F3D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eastAsia="Times New Roman" w:hAnsi="TextBookC" w:cs="TextBookC"/>
      <w:b/>
      <w:bCs/>
      <w:color w:val="00FFFF"/>
      <w:sz w:val="18"/>
      <w:szCs w:val="18"/>
      <w:lang w:eastAsia="en-US"/>
    </w:rPr>
  </w:style>
  <w:style w:type="character" w:customStyle="1" w:styleId="propis">
    <w:name w:val="propis"/>
    <w:uiPriority w:val="99"/>
    <w:rsid w:val="00C67F3D"/>
    <w:rPr>
      <w:rFonts w:ascii="CenturySchlbkCyr" w:hAnsi="CenturySchlbkCyr"/>
      <w:i/>
      <w:sz w:val="24"/>
      <w:u w:val="none"/>
    </w:rPr>
  </w:style>
  <w:style w:type="paragraph" w:customStyle="1" w:styleId="17PRIL-lst-form">
    <w:name w:val="17PRIL-lst-form"/>
    <w:basedOn w:val="a4"/>
    <w:uiPriority w:val="99"/>
    <w:rsid w:val="00C67F3D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paragraph" w:customStyle="1" w:styleId="17TABL-txt">
    <w:name w:val="17TABL-txt"/>
    <w:basedOn w:val="17PRIL-txt"/>
    <w:uiPriority w:val="99"/>
    <w:rsid w:val="00C67F3D"/>
    <w:pPr>
      <w:spacing w:line="240" w:lineRule="atLeast"/>
      <w:ind w:left="0" w:right="0" w:firstLine="0"/>
      <w:jc w:val="left"/>
    </w:pPr>
    <w:rPr>
      <w:sz w:val="18"/>
      <w:szCs w:val="18"/>
    </w:rPr>
  </w:style>
  <w:style w:type="character" w:customStyle="1" w:styleId="Bold">
    <w:name w:val="Bold"/>
    <w:uiPriority w:val="99"/>
    <w:rsid w:val="00C67F3D"/>
    <w:rPr>
      <w:b/>
    </w:rPr>
  </w:style>
  <w:style w:type="table" w:styleId="a5">
    <w:name w:val="Table Grid"/>
    <w:basedOn w:val="a1"/>
    <w:uiPriority w:val="59"/>
    <w:rsid w:val="00C67F3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1gl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kitin.an@dvinala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8FAC9B9FC7A4AE77979A1E5E7CF8E8BCBF30BA32D6519F2BD69F0C707BC267A768F5649E262FEFM6D" TargetMode="External"/><Relationship Id="rId5" Type="http://schemas.openxmlformats.org/officeDocument/2006/relationships/hyperlink" Target="consultantplus://offline/ref=B18FAC9B9FC7A4AE77979A1E5E7CF8E8BCBF30BA32D6519F2BD69F0C707BC267A768F5649E262FEFM6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14</Pages>
  <Words>4921</Words>
  <Characters>28050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10</cp:revision>
  <dcterms:created xsi:type="dcterms:W3CDTF">2022-03-04T06:18:00Z</dcterms:created>
  <dcterms:modified xsi:type="dcterms:W3CDTF">2022-04-21T09:28:00Z</dcterms:modified>
</cp:coreProperties>
</file>