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8A" w:rsidRPr="00955683" w:rsidRDefault="009D458A" w:rsidP="00955683">
      <w:pPr>
        <w:pStyle w:val="a5"/>
        <w:jc w:val="center"/>
        <w:rPr>
          <w:color w:val="000000" w:themeColor="text1"/>
          <w:sz w:val="32"/>
          <w:szCs w:val="32"/>
        </w:rPr>
      </w:pPr>
      <w:r w:rsidRPr="00955683">
        <w:rPr>
          <w:color w:val="000000" w:themeColor="text1"/>
          <w:sz w:val="32"/>
          <w:szCs w:val="32"/>
        </w:rPr>
        <w:t>Лекция как форма организации учебного занятия</w:t>
      </w:r>
    </w:p>
    <w:p w:rsidR="009D458A" w:rsidRPr="00955683" w:rsidRDefault="009D458A" w:rsidP="00955683">
      <w:pPr>
        <w:pStyle w:val="3"/>
        <w:ind w:firstLine="708"/>
        <w:jc w:val="both"/>
        <w:rPr>
          <w:b w:val="0"/>
          <w:szCs w:val="24"/>
          <w:u w:val="single"/>
        </w:rPr>
      </w:pPr>
      <w:r w:rsidRPr="00955683">
        <w:rPr>
          <w:b w:val="0"/>
          <w:szCs w:val="24"/>
        </w:rPr>
        <w:t xml:space="preserve">Первоначальные формы образования и воспитания были сугубо диалогичны. Они основывались на принципах взаимодействия учителя и ученика, философа и его последователей. Основным видом организации  обучения были дискуссии и диалоги. Позднее образование стало институтом передачи знаний (школы, вузы, училища и т.д.). Традиционная лекция сформировалась как абсолютная, универсальная форма передачи знаний и опыта, т.к. преподаватель был единственным обладателем и хранителем  данных знаний при отсутствии достаточно развитого книгопечатания, компьютеров, других форм носителей информации. </w:t>
      </w:r>
      <w:r w:rsidRPr="00955683">
        <w:rPr>
          <w:b w:val="0"/>
          <w:szCs w:val="24"/>
          <w:u w:val="single"/>
        </w:rPr>
        <w:t>Та</w:t>
      </w:r>
      <w:r w:rsidR="00225129">
        <w:rPr>
          <w:b w:val="0"/>
          <w:szCs w:val="24"/>
          <w:u w:val="single"/>
        </w:rPr>
        <w:t>к</w:t>
      </w:r>
      <w:r w:rsidRPr="00955683">
        <w:rPr>
          <w:b w:val="0"/>
          <w:szCs w:val="24"/>
          <w:u w:val="single"/>
        </w:rPr>
        <w:t>им образом, лекция в классическом варианте – один из консервативных методов обучения, порождённый условиями своего времени.</w:t>
      </w:r>
    </w:p>
    <w:p w:rsidR="009D458A" w:rsidRPr="00955683" w:rsidRDefault="009D458A" w:rsidP="00225129">
      <w:pPr>
        <w:pStyle w:val="3"/>
        <w:ind w:firstLine="708"/>
        <w:jc w:val="both"/>
        <w:rPr>
          <w:b w:val="0"/>
          <w:szCs w:val="24"/>
          <w:u w:val="single"/>
        </w:rPr>
      </w:pPr>
      <w:r w:rsidRPr="00955683">
        <w:rPr>
          <w:b w:val="0"/>
          <w:szCs w:val="24"/>
        </w:rPr>
        <w:t xml:space="preserve">Появление сегодня множества других систем хранения и передачи информации предъявляет к лекции как методу обучения новые требования. Лекция в традиционной форме не выдерживает конкуренции со стороны средств массовой коммуникации по оперативности и актуальности подачи информации. Следовательно, она должна найти свою новую нишу в системе образовательного процесса. </w:t>
      </w:r>
      <w:r w:rsidRPr="00955683">
        <w:rPr>
          <w:b w:val="0"/>
          <w:szCs w:val="24"/>
          <w:u w:val="single"/>
        </w:rPr>
        <w:t xml:space="preserve">Сегодня её роль представляется в повышении творческого потенциала аудитории, активизации мышления, в создании условий, когда возможно плодотворное общение, продуктивный обмен мнениями в непринуждённой обстановке. </w:t>
      </w:r>
    </w:p>
    <w:p w:rsidR="00CB7E9C" w:rsidRPr="00955683" w:rsidRDefault="009D458A" w:rsidP="0022512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Лекция – традиционно ведущая форма обучения в колледже. Ее основная дидактическая цель – формирование ориентировочной основы для последующего усвоения студентами учебного материала.</w:t>
      </w:r>
    </w:p>
    <w:p w:rsidR="009D458A" w:rsidRPr="00955683" w:rsidRDefault="009D458A" w:rsidP="0095568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5683">
        <w:rPr>
          <w:rFonts w:ascii="Times New Roman" w:hAnsi="Times New Roman"/>
          <w:b/>
          <w:sz w:val="24"/>
          <w:szCs w:val="24"/>
          <w:u w:val="single"/>
        </w:rPr>
        <w:t>Классификация лекций по целям:</w:t>
      </w:r>
    </w:p>
    <w:p w:rsidR="009D458A" w:rsidRPr="00955683" w:rsidRDefault="009D458A" w:rsidP="00955683">
      <w:pPr>
        <w:spacing w:after="0" w:line="240" w:lineRule="auto"/>
        <w:ind w:left="75" w:firstLine="633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b/>
          <w:bCs/>
          <w:sz w:val="24"/>
          <w:szCs w:val="24"/>
        </w:rPr>
        <w:t>Вводная лекция</w:t>
      </w:r>
      <w:r w:rsidRPr="00955683">
        <w:rPr>
          <w:rFonts w:ascii="Times New Roman" w:hAnsi="Times New Roman"/>
          <w:sz w:val="24"/>
          <w:szCs w:val="24"/>
        </w:rPr>
        <w:t xml:space="preserve"> дает первое целостное представление об учебном предмете и ориентирует студента в системе работы по данному курсу. Лектор знакомит студентов с назначением и задачами курса, его ролью и местом в системе учебных дисциплин и в системе подготовки специалиста. Дается краткий обзор курса, вехи развития науки и практики, достижения в этой сфере, имена известных ученых, излагаются перспективные направления исследований. На этой лекции высказываются методические и организационные особенности работы в рамках курса, а также дается анализ учебно-методической литературы, рекомендуемой студентами, уточняются сроки и формы отчетности.</w:t>
      </w:r>
    </w:p>
    <w:p w:rsidR="009D458A" w:rsidRPr="00955683" w:rsidRDefault="009D458A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b/>
          <w:sz w:val="24"/>
          <w:szCs w:val="24"/>
        </w:rPr>
        <w:t>Установочная лекция</w:t>
      </w:r>
      <w:r w:rsidRPr="00955683">
        <w:rPr>
          <w:rFonts w:ascii="Times New Roman" w:hAnsi="Times New Roman"/>
          <w:sz w:val="24"/>
          <w:szCs w:val="24"/>
        </w:rPr>
        <w:t xml:space="preserve"> даёт общие, а по отдельным темам – конкретные установки на самостоятельное изучение тех или иных вопросов, поставленных проблем. Ознакомиться со статьёй в энциклопедии,  провести домашний опыт, подготовить доказательство отличное от данного в учебнике, изучить некоторые вопросы (темы) самостоятельно, найти публикации в Интернете о ком либо</w:t>
      </w:r>
      <w:r w:rsidR="00955683">
        <w:rPr>
          <w:rFonts w:ascii="Times New Roman" w:hAnsi="Times New Roman"/>
          <w:sz w:val="24"/>
          <w:szCs w:val="24"/>
        </w:rPr>
        <w:t>,</w:t>
      </w:r>
      <w:r w:rsidRPr="00955683">
        <w:rPr>
          <w:rFonts w:ascii="Times New Roman" w:hAnsi="Times New Roman"/>
          <w:sz w:val="24"/>
          <w:szCs w:val="24"/>
        </w:rPr>
        <w:t xml:space="preserve"> или о </w:t>
      </w:r>
      <w:proofErr w:type="gramStart"/>
      <w:r w:rsidRPr="00955683">
        <w:rPr>
          <w:rFonts w:ascii="Times New Roman" w:hAnsi="Times New Roman"/>
          <w:sz w:val="24"/>
          <w:szCs w:val="24"/>
        </w:rPr>
        <w:t>чём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либо… Метод объяснения с иллюстрацией (наглядность), репродуктивный метод и метод проблемного изложения материала с тем, чтобы учащиеся поняли суть поставленных вопросов для последующего их решения методом самостоятельной работы – будут основными на установочной лекции.</w:t>
      </w:r>
    </w:p>
    <w:p w:rsidR="009D458A" w:rsidRPr="00955683" w:rsidRDefault="009D458A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b/>
          <w:sz w:val="24"/>
          <w:szCs w:val="24"/>
        </w:rPr>
        <w:t>Обзорная лекция</w:t>
      </w:r>
      <w:r w:rsidRPr="00955683">
        <w:rPr>
          <w:rFonts w:ascii="Times New Roman" w:hAnsi="Times New Roman"/>
          <w:sz w:val="24"/>
          <w:szCs w:val="24"/>
        </w:rPr>
        <w:t xml:space="preserve"> проводится, как </w:t>
      </w:r>
      <w:proofErr w:type="gramStart"/>
      <w:r w:rsidRPr="00955683">
        <w:rPr>
          <w:rFonts w:ascii="Times New Roman" w:hAnsi="Times New Roman"/>
          <w:sz w:val="24"/>
          <w:szCs w:val="24"/>
        </w:rPr>
        <w:t>правило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перед экзаменами, зачётами. На ней освещаются наиболее важные темы, темы, вызывающие наибольшее затруднение при изучении либо воспроизведении учащимися, анализируются типичные ошибки и недочёты, делаются выводы из полученных практических результатов при изучении данной темы (тем, раздела, курса, предмета) на практических занятиях.</w:t>
      </w:r>
    </w:p>
    <w:p w:rsidR="009D458A" w:rsidRPr="00955683" w:rsidRDefault="009D458A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b/>
          <w:sz w:val="24"/>
          <w:szCs w:val="24"/>
        </w:rPr>
        <w:t>Итоговая (заключительная) лекция</w:t>
      </w:r>
      <w:r w:rsidRPr="00955683">
        <w:rPr>
          <w:rFonts w:ascii="Times New Roman" w:hAnsi="Times New Roman"/>
          <w:sz w:val="24"/>
          <w:szCs w:val="24"/>
        </w:rPr>
        <w:t xml:space="preserve"> имеет место в плане изучения предмета по окончанию его изучения, либо изучения большого раздела, части изучаемого предмета («Планиметрия», «Неорганическая химия»). Это итоговый урок после изучения большой темы («</w:t>
      </w:r>
      <w:proofErr w:type="gramStart"/>
      <w:r w:rsidRPr="00955683">
        <w:rPr>
          <w:rFonts w:ascii="Times New Roman" w:hAnsi="Times New Roman"/>
          <w:sz w:val="24"/>
          <w:szCs w:val="24"/>
        </w:rPr>
        <w:t>Первообразная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и интеграл», «Великое княжество литовское») и т.д. Её целью является обобщить изученный материал, акцентировать внимание на основных, базисных, фундаментальных понятиях, темах, вопросах; дать «видение» изученного не «изнутри», а «сверху», в системе других изучаемых тем, в системе научных </w:t>
      </w:r>
      <w:proofErr w:type="gramStart"/>
      <w:r w:rsidRPr="00955683">
        <w:rPr>
          <w:rFonts w:ascii="Times New Roman" w:hAnsi="Times New Roman"/>
          <w:sz w:val="24"/>
          <w:szCs w:val="24"/>
        </w:rPr>
        <w:t>знаний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как всего человечества, так и данного конкретного, сидящего в этом классе, здесь и сейчас, ученика. Вместе с тем в ходе лекции учащиеся ориентируются на дальнейшее самостоятельное познание, углубление изученного с целью расширения своего кругозора, овладения более широким научным мировоззрением, эрудицией и профессиональной подготовленностью. </w:t>
      </w:r>
      <w:proofErr w:type="gramStart"/>
      <w:r w:rsidRPr="00955683">
        <w:rPr>
          <w:rFonts w:ascii="Times New Roman" w:hAnsi="Times New Roman"/>
          <w:sz w:val="24"/>
          <w:szCs w:val="24"/>
        </w:rPr>
        <w:t>На лекции применимы репродуктивный (изложение), аналитический (что мы узнали?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683">
        <w:rPr>
          <w:rFonts w:ascii="Times New Roman" w:hAnsi="Times New Roman"/>
          <w:sz w:val="24"/>
          <w:szCs w:val="24"/>
        </w:rPr>
        <w:t>Как это можно применить в своих знаниях, в практике, в дальнейшей жизни?…), дискуссионный методы («</w:t>
      </w:r>
      <w:proofErr w:type="spellStart"/>
      <w:r w:rsidRPr="00955683">
        <w:rPr>
          <w:rFonts w:ascii="Times New Roman" w:hAnsi="Times New Roman"/>
          <w:sz w:val="24"/>
          <w:szCs w:val="24"/>
        </w:rPr>
        <w:t>Порассуждаем</w:t>
      </w:r>
      <w:proofErr w:type="spellEnd"/>
      <w:r w:rsidRPr="00955683">
        <w:rPr>
          <w:rFonts w:ascii="Times New Roman" w:hAnsi="Times New Roman"/>
          <w:sz w:val="24"/>
          <w:szCs w:val="24"/>
        </w:rPr>
        <w:t>?»).</w:t>
      </w:r>
      <w:proofErr w:type="gramEnd"/>
    </w:p>
    <w:p w:rsidR="00955683" w:rsidRDefault="00955683" w:rsidP="0095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458A" w:rsidRPr="00955683" w:rsidRDefault="009D458A" w:rsidP="0095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6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Классификация лекций по формам: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ЛЕКЦИЯ-БЕСЕДА – </w:t>
      </w:r>
      <w:proofErr w:type="gramStart"/>
      <w:r w:rsidRPr="00955683">
        <w:rPr>
          <w:b w:val="0"/>
          <w:szCs w:val="24"/>
        </w:rPr>
        <w:t>диалог</w:t>
      </w:r>
      <w:proofErr w:type="gramEnd"/>
      <w:r w:rsidRPr="00955683">
        <w:rPr>
          <w:b w:val="0"/>
          <w:szCs w:val="24"/>
        </w:rPr>
        <w:t xml:space="preserve"> с аудиторией предполагающий контакт преподавателя со студентами. По ходу лекции преподаватель задаёт вопросы для выяснения мнения, уровня осведомленности по рассматриваемой проблеме и т.д. Продумывая ответ на вопрос, студенты получают возможность самостоятельно прийти к выводам, которые преподаватель должен был сообщить в качестве новых знаний.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ЛЕКЦИЯ-ДИСКУССИЯ  при изложении лекционного материала предполагает не только ответы на вопросы, но и организацию свободного обмена мнениями, что активизирует познавательную деятельность аудитории. Преподаватель может обращаться к конкретным студентам, «сталкивать между собой различные мнения», развивать дискуссию, направляя её в нужное русло.  Опираясь на правильные ответы, преподаватель  подводит аудиторию к коллективному выводу или сообщению. </w:t>
      </w:r>
    </w:p>
    <w:p w:rsidR="009D458A" w:rsidRPr="00955683" w:rsidRDefault="009D458A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АКАДЕМИЧЕСКАЯ («БАЗИСНАЯ») ЛЕКЦИЯ знакома всем своей традиционностью. Ей присущи достаточно высокий научный уровень, теоретические посылки и абстракции, строгая научная обоснованность и доказательность. </w:t>
      </w:r>
      <w:proofErr w:type="gramStart"/>
      <w:r w:rsidRPr="00955683">
        <w:rPr>
          <w:rFonts w:ascii="Times New Roman" w:hAnsi="Times New Roman"/>
          <w:sz w:val="24"/>
          <w:szCs w:val="24"/>
        </w:rPr>
        <w:t>Чёткое планирование по пунктам и по времени, логика и краткость изложения («под конспект»), иллюстрация излагаемого и приведение в этом качестве примеров характерны для такой лекции.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Её цель – дать основные, фундаментальные знания теории и практики.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ЛЕКЦИЯ С ПРИМЕНЕНИЕМ ТЕХНИКИ ОБРАТНОЙ СВЯЗИ. В начале и в конце изложения каждого раздела лекций задаются вопросы. Первый, чтобы узнать </w:t>
      </w:r>
      <w:proofErr w:type="gramStart"/>
      <w:r w:rsidRPr="00955683">
        <w:rPr>
          <w:b w:val="0"/>
          <w:szCs w:val="24"/>
        </w:rPr>
        <w:t>насколько</w:t>
      </w:r>
      <w:proofErr w:type="gramEnd"/>
      <w:r w:rsidRPr="00955683">
        <w:rPr>
          <w:b w:val="0"/>
          <w:szCs w:val="24"/>
        </w:rPr>
        <w:t xml:space="preserve"> студенты осведомлены в излагаемом материале.  Второй вопрос  предназначен для выяснения степени усвоения только что изложенного материала. Если аудитория правильно отвечает на вводные вопросы, преподаватель может ограничиться изложением кратких тезисов, перейти к следующему разделу лекции или корректировать содержание излагаемого материала в ходе лекции. Если желаемых ответов недостаточно, лектор может ввести в лекцию подготовительный материал. В результате, процесс усвоения материала становится управляемым.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ПРОБЛЕМНАЯ ЛЕКЦИЯ. Проблемное изложение лекционного материала  заключается в создании  по рассматриваемым вопросам проблемных ситуаций, в основе которых лежит противоречие между известным и неизвестным, а так же в принятии и разрешении этих ситуаций  в процессе совместной деятельности обучаемых и преподавателя. Разрешая противоречия, заложенные в проблемных ситуациях, они самостоятельно могут прийти к тем выводам, которые преподаватель должен был сообщить в качестве новых знаний. Педагог использует приёмы «включения» слушателей в общения, «подталкивая» их к решению проблемы. 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ЛЕКЦИЯ «ПРЕСС-КОНФЕРЕНЦИЯ». После объявления темы лекции преподаватель просит студентов письменно в течение 2-3 минут задать ему </w:t>
      </w:r>
      <w:r w:rsidR="00955683">
        <w:rPr>
          <w:b w:val="0"/>
          <w:szCs w:val="24"/>
        </w:rPr>
        <w:t xml:space="preserve">от </w:t>
      </w:r>
      <w:r w:rsidRPr="00955683">
        <w:rPr>
          <w:b w:val="0"/>
          <w:szCs w:val="24"/>
        </w:rPr>
        <w:t>каждого слушателя  вопросы, на которые они хотели бы получить ответы в рамках изучения данной темы. Преподаватель в ходе лекции отвечает на вопросы студентов. Подобная лекция носит характер «</w:t>
      </w:r>
      <w:proofErr w:type="spellStart"/>
      <w:proofErr w:type="gramStart"/>
      <w:r w:rsidRPr="00955683">
        <w:rPr>
          <w:b w:val="0"/>
          <w:szCs w:val="24"/>
        </w:rPr>
        <w:t>блиц-игры</w:t>
      </w:r>
      <w:proofErr w:type="spellEnd"/>
      <w:proofErr w:type="gramEnd"/>
      <w:r w:rsidRPr="00955683">
        <w:rPr>
          <w:b w:val="0"/>
          <w:szCs w:val="24"/>
        </w:rPr>
        <w:t xml:space="preserve">», в которой слушатели играют роль участников пресс-конференции, а преподаватель роль – ведущего. Структура лекции может быть двух видов: 1) целое, связное изложение проблемы; 2) брифинг, на все вопросы, задаваемые слушателями, даются краткие ответы. 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>ЛЕКЦИЯ-ПРОВОКАЦИЯ (ЛЕКЦИЯ С ЗАПЛАНИРОВАННЫМИ ОШИБКАМИ). В начале лекции преподаватель объявляет, что он преднамеренно  допустит в ходе изложения материала определённое количество ошибок – содержательных, мировоззренческих, методических и т. д. (чаще всего по тематике предыдущих лекций), которые студенты должны  обнаружить. Ответы он кладет в конверт, который будет вскрыт после того как студенты объявят свои результаты. Затем проводится анализ выявленных ошибок. Среднее количество ошибок на 1,5 часа – 7-9.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ЛЕКЦИЯ-ВИЗУАЛИЗАЦИЯ. Передача информации в лекции сопровождается показом (демонстрацией) различных рисунков, структурно-логических схем, опорных конспектов, диаграмм; с помощью использования ТСО (слайды, диафильмы, </w:t>
      </w:r>
      <w:proofErr w:type="spellStart"/>
      <w:r w:rsidRPr="00955683">
        <w:rPr>
          <w:b w:val="0"/>
          <w:szCs w:val="24"/>
        </w:rPr>
        <w:t>кодопозитивы</w:t>
      </w:r>
      <w:proofErr w:type="spellEnd"/>
      <w:r w:rsidRPr="00955683">
        <w:rPr>
          <w:b w:val="0"/>
          <w:szCs w:val="24"/>
        </w:rPr>
        <w:t xml:space="preserve">, кинофильмы и т.д.). Наглядность в данном случае компенсирует недостаточную </w:t>
      </w:r>
      <w:proofErr w:type="spellStart"/>
      <w:r w:rsidRPr="00955683">
        <w:rPr>
          <w:b w:val="0"/>
          <w:szCs w:val="24"/>
        </w:rPr>
        <w:t>зрительность</w:t>
      </w:r>
      <w:proofErr w:type="spellEnd"/>
      <w:r w:rsidRPr="00955683">
        <w:rPr>
          <w:b w:val="0"/>
          <w:szCs w:val="24"/>
        </w:rPr>
        <w:t xml:space="preserve"> учебного процесса. 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>ЛЕКЦИЯ ВДВОЁМ, ВТРОЁМ и т.д. Лекция, материал которой излагается двумя или более преп</w:t>
      </w:r>
      <w:r w:rsidR="00A33626">
        <w:rPr>
          <w:b w:val="0"/>
          <w:szCs w:val="24"/>
        </w:rPr>
        <w:t>одавателями (</w:t>
      </w:r>
      <w:r w:rsidRPr="00955683">
        <w:rPr>
          <w:b w:val="0"/>
          <w:szCs w:val="24"/>
        </w:rPr>
        <w:t xml:space="preserve">теоретик – практик; преподаватели с разными взглядами на решение данной  проблемы и т.д.). Подобная лекция может быть выстроена на конфликте (противоречии) между теорией и практикой, между старым  новым знаниями и т.д. Диалогическое взаимодействие преподавателей должно протекать </w:t>
      </w:r>
      <w:r w:rsidR="00A33626">
        <w:rPr>
          <w:b w:val="0"/>
          <w:szCs w:val="24"/>
        </w:rPr>
        <w:t>через преодоление возникающих (</w:t>
      </w:r>
      <w:r w:rsidRPr="00955683">
        <w:rPr>
          <w:b w:val="0"/>
          <w:szCs w:val="24"/>
        </w:rPr>
        <w:t>или преднамеренно созданных</w:t>
      </w:r>
      <w:proofErr w:type="gramStart"/>
      <w:r w:rsidRPr="00955683">
        <w:rPr>
          <w:b w:val="0"/>
          <w:szCs w:val="24"/>
        </w:rPr>
        <w:t xml:space="preserve"> )</w:t>
      </w:r>
      <w:proofErr w:type="gramEnd"/>
      <w:r w:rsidRPr="00955683">
        <w:rPr>
          <w:b w:val="0"/>
          <w:szCs w:val="24"/>
        </w:rPr>
        <w:t xml:space="preserve"> противоречий. Необходимо, чтобы лекторы были психологически и интеллектуально совместимы, владели материалом на высоком уровне, могли непринуждённо общаться с аудиторией. Данный вид лекции развивает </w:t>
      </w:r>
      <w:r w:rsidRPr="00955683">
        <w:rPr>
          <w:b w:val="0"/>
          <w:szCs w:val="24"/>
        </w:rPr>
        <w:lastRenderedPageBreak/>
        <w:t>альтернативное мышление, повышает уровень культуры ведения дискуссии, благодаря демонстрации соответствующих качеств лекторами-преподавателями.</w:t>
      </w:r>
    </w:p>
    <w:p w:rsidR="009D458A" w:rsidRPr="00955683" w:rsidRDefault="009D458A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ЛЕКЦИЯ-КОНСУЛЬТАЦИЯ. </w:t>
      </w:r>
      <w:proofErr w:type="gramStart"/>
      <w:r w:rsidRPr="00955683">
        <w:rPr>
          <w:b w:val="0"/>
          <w:szCs w:val="24"/>
        </w:rPr>
        <w:t>Близка</w:t>
      </w:r>
      <w:proofErr w:type="gramEnd"/>
      <w:r w:rsidRPr="00955683">
        <w:rPr>
          <w:b w:val="0"/>
          <w:szCs w:val="24"/>
        </w:rPr>
        <w:t xml:space="preserve"> по типу лекции-конференции. Различие состоит в том, что приглашённый – высококвалифицированный специалист, слабо владеет методами педагогической деятельности. Консультирование через лекцию активизирует внимание слушателей.</w:t>
      </w:r>
    </w:p>
    <w:p w:rsidR="009D458A" w:rsidRPr="00955683" w:rsidRDefault="009D458A" w:rsidP="0095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458A" w:rsidRPr="00955683" w:rsidRDefault="009D458A" w:rsidP="009556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68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Дидактические требования </w:t>
      </w:r>
      <w:r w:rsidR="00A3362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9556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лекции:</w:t>
      </w:r>
    </w:p>
    <w:p w:rsidR="00A33626" w:rsidRDefault="0098342A" w:rsidP="00A3362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Содержание и методика лекции явля</w:t>
      </w:r>
      <w:r w:rsidR="00A33626">
        <w:rPr>
          <w:rFonts w:ascii="Times New Roman" w:hAnsi="Times New Roman"/>
          <w:sz w:val="24"/>
          <w:szCs w:val="24"/>
        </w:rPr>
        <w:t>ются основными её определяющими</w:t>
      </w:r>
    </w:p>
    <w:p w:rsidR="00A33626" w:rsidRPr="00A33626" w:rsidRDefault="00A33626" w:rsidP="00A33626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98342A" w:rsidRPr="00955683" w:rsidRDefault="0098342A" w:rsidP="00955683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 w:rsidRPr="00955683">
        <w:rPr>
          <w:rFonts w:ascii="Times New Roman" w:hAnsi="Times New Roman"/>
          <w:sz w:val="24"/>
          <w:szCs w:val="24"/>
          <w:u w:val="single"/>
        </w:rPr>
        <w:t>Содержание:</w:t>
      </w:r>
    </w:p>
    <w:p w:rsidR="00494119" w:rsidRPr="00955683" w:rsidRDefault="00AA03A2" w:rsidP="00955683">
      <w:pPr>
        <w:pStyle w:val="a3"/>
        <w:numPr>
          <w:ilvl w:val="0"/>
          <w:numId w:val="2"/>
        </w:numPr>
        <w:ind w:left="709" w:hanging="425"/>
        <w:jc w:val="both"/>
        <w:rPr>
          <w:rFonts w:eastAsiaTheme="minorHAnsi"/>
        </w:rPr>
      </w:pPr>
      <w:r w:rsidRPr="00955683">
        <w:rPr>
          <w:rFonts w:eastAsiaTheme="minorHAnsi"/>
        </w:rPr>
        <w:t xml:space="preserve">Соответствие содержания лекции программе и учебно-тематическому плану дисциплины; </w:t>
      </w:r>
    </w:p>
    <w:p w:rsidR="00494119" w:rsidRPr="00955683" w:rsidRDefault="00AA03A2" w:rsidP="00955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Обзор содержания предыдущей лекции, его связь с новым материалом; </w:t>
      </w:r>
    </w:p>
    <w:p w:rsidR="00494119" w:rsidRPr="00955683" w:rsidRDefault="00AA03A2" w:rsidP="00955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Определить актуальность, связь с практикой, место в системе других наук; </w:t>
      </w:r>
    </w:p>
    <w:p w:rsidR="00494119" w:rsidRPr="00955683" w:rsidRDefault="00AA03A2" w:rsidP="00955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Научность, доказательность и аргументированность; </w:t>
      </w:r>
    </w:p>
    <w:p w:rsidR="00494119" w:rsidRPr="00955683" w:rsidRDefault="00AA03A2" w:rsidP="00955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Информативность (соответствие современному уровню развития науки); </w:t>
      </w:r>
    </w:p>
    <w:p w:rsidR="00494119" w:rsidRPr="00955683" w:rsidRDefault="00AA03A2" w:rsidP="00955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Освещение истории вопроса, показ различных концепций; </w:t>
      </w:r>
    </w:p>
    <w:p w:rsidR="00494119" w:rsidRPr="00955683" w:rsidRDefault="00AA03A2" w:rsidP="009556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Использование примеров из практики, ярких, эмоционально окрашенных фактов; </w:t>
      </w:r>
    </w:p>
    <w:p w:rsidR="0098342A" w:rsidRPr="00A33626" w:rsidRDefault="00AA03A2" w:rsidP="00A336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Методические рекомендации по СРС (тема семинара, указание литературы и пр.). </w:t>
      </w:r>
    </w:p>
    <w:p w:rsidR="00A33626" w:rsidRPr="00A33626" w:rsidRDefault="00A33626" w:rsidP="00955683">
      <w:pPr>
        <w:spacing w:line="240" w:lineRule="auto"/>
        <w:ind w:left="720"/>
        <w:jc w:val="both"/>
        <w:rPr>
          <w:rFonts w:ascii="Times New Roman" w:hAnsi="Times New Roman"/>
          <w:sz w:val="16"/>
          <w:szCs w:val="16"/>
          <w:u w:val="single"/>
        </w:rPr>
      </w:pPr>
    </w:p>
    <w:p w:rsidR="0098342A" w:rsidRPr="00955683" w:rsidRDefault="0098342A" w:rsidP="00955683">
      <w:pPr>
        <w:spacing w:line="240" w:lineRule="auto"/>
        <w:ind w:left="720"/>
        <w:jc w:val="both"/>
        <w:rPr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  <w:u w:val="single"/>
        </w:rPr>
        <w:t>Методика:</w:t>
      </w:r>
      <w:r w:rsidRPr="00955683">
        <w:rPr>
          <w:rFonts w:ascii="Times New Roman" w:hAnsi="Times New Roman"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Соблюдение внешнего и внутреннего регламента занятий (начало, конец, разделы лекции</w:t>
      </w:r>
      <w:r w:rsidRPr="00955683">
        <w:rPr>
          <w:sz w:val="24"/>
          <w:szCs w:val="24"/>
        </w:rPr>
        <w:t xml:space="preserve">);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Четкая структура лекции и логика изложения;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Наличие плана, следование ему;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Связь с предыдущим и последующим материалом (</w:t>
      </w:r>
      <w:proofErr w:type="spellStart"/>
      <w:r w:rsidRPr="00955683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955683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955683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955683">
        <w:rPr>
          <w:rFonts w:ascii="Times New Roman" w:hAnsi="Times New Roman"/>
          <w:sz w:val="24"/>
          <w:szCs w:val="24"/>
        </w:rPr>
        <w:t xml:space="preserve"> связи;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Доступность и разъяснение новых терминов и понятий;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Доказательность и аргументированность;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Выделение главных мыслей и выводов;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Использование приемов закрепления: повторение, подведение итогов в конце вопроса, всей лекции; </w:t>
      </w:r>
    </w:p>
    <w:p w:rsidR="00494119" w:rsidRPr="00955683" w:rsidRDefault="00AA03A2" w:rsidP="009556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Использование наглядных пособий, ТСО; </w:t>
      </w:r>
    </w:p>
    <w:p w:rsidR="0098342A" w:rsidRPr="00955683" w:rsidRDefault="0098342A" w:rsidP="00955683">
      <w:pPr>
        <w:pStyle w:val="a3"/>
        <w:numPr>
          <w:ilvl w:val="0"/>
          <w:numId w:val="3"/>
        </w:numPr>
        <w:jc w:val="both"/>
      </w:pPr>
      <w:r w:rsidRPr="00955683">
        <w:rPr>
          <w:rFonts w:eastAsia="+mn-ea"/>
        </w:rPr>
        <w:t>Применение лектором опорных материалов: текст, конспект, отдельные записи, чтение без опорных материалов.</w:t>
      </w:r>
    </w:p>
    <w:p w:rsidR="0098342A" w:rsidRPr="00955683" w:rsidRDefault="0098342A" w:rsidP="009556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При подготовке к лекции преподаватель должен вычленить для себя решение двух </w:t>
      </w:r>
      <w:proofErr w:type="gramStart"/>
      <w:r w:rsidRPr="00955683">
        <w:rPr>
          <w:rFonts w:ascii="Times New Roman" w:hAnsi="Times New Roman"/>
          <w:sz w:val="24"/>
          <w:szCs w:val="24"/>
        </w:rPr>
        <w:t>проблем</w:t>
      </w:r>
      <w:proofErr w:type="gramEnd"/>
      <w:r w:rsidRPr="00955683">
        <w:rPr>
          <w:rFonts w:ascii="Times New Roman" w:hAnsi="Times New Roman"/>
          <w:sz w:val="24"/>
          <w:szCs w:val="24"/>
        </w:rPr>
        <w:t>: каким должно быть содержание лекции, как его построить, и вторая проблема – какие методические приёмы будут использованы.</w:t>
      </w:r>
    </w:p>
    <w:p w:rsidR="00D43148" w:rsidRPr="00955683" w:rsidRDefault="00D43148" w:rsidP="00955683">
      <w:pPr>
        <w:pStyle w:val="a4"/>
        <w:spacing w:before="0" w:beforeAutospacing="0" w:after="0" w:afterAutospacing="0"/>
        <w:jc w:val="both"/>
        <w:rPr>
          <w:color w:val="000000"/>
          <w:u w:val="single"/>
        </w:rPr>
      </w:pPr>
      <w:r w:rsidRPr="00955683">
        <w:rPr>
          <w:bCs/>
          <w:color w:val="000000"/>
          <w:u w:val="single"/>
        </w:rPr>
        <w:t>Руководство работой студентов: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Акцентированное изложение материала лекции, выделение темпом, голосом, интонацией, повторением наиболее важной, существенной информации;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Предоставление пауз для записи, конспектирования; излагая лекционный материал, преподаватель должен ориентироваться на то, что студенты пишут конспект; задача лектора - дать студентам возможность осмысленного конспектирования;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Записи на доске;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Демонстрации иллюстративного материала;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Использование приемов поддержания внимания (риторические вопросы, шутки, ораторские приемы);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Разрешение задавать вопросы (когда и в какой форме);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Просмотр конспектов: по ходу лекции, после или на семинарских и практических занятиях;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Контроль усвоения содержания материала;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Активизация мышления путем выдвижения проблемных вопросов и разрешения противоречий в ходе лекции; </w:t>
      </w:r>
    </w:p>
    <w:p w:rsidR="00D43148" w:rsidRPr="00955683" w:rsidRDefault="00D43148" w:rsidP="0095568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</w:rPr>
      </w:pPr>
      <w:r w:rsidRPr="00955683">
        <w:rPr>
          <w:rFonts w:ascii="Times New Roman" w:hAnsi="Times New Roman"/>
          <w:color w:val="000000"/>
          <w:sz w:val="24"/>
          <w:szCs w:val="24"/>
        </w:rPr>
        <w:t xml:space="preserve">Поддержание дисциплины на лекции </w:t>
      </w:r>
    </w:p>
    <w:p w:rsidR="00A33626" w:rsidRDefault="00A33626" w:rsidP="0095568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148" w:rsidRPr="00955683" w:rsidRDefault="00D43148" w:rsidP="0095568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6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Организационно-методические условия:</w:t>
      </w:r>
    </w:p>
    <w:p w:rsidR="00D43148" w:rsidRPr="00955683" w:rsidRDefault="00D43148" w:rsidP="009556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Решение следующих организационно – методических вопросов включает в себя подготовку учителя к </w:t>
      </w:r>
      <w:r w:rsidRPr="00955683">
        <w:rPr>
          <w:rFonts w:ascii="Times New Roman" w:hAnsi="Times New Roman"/>
          <w:sz w:val="24"/>
          <w:szCs w:val="24"/>
          <w:u w:val="single"/>
        </w:rPr>
        <w:t>проведению лекции:</w:t>
      </w: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3626">
        <w:rPr>
          <w:rFonts w:ascii="Times New Roman" w:hAnsi="Times New Roman"/>
          <w:b/>
          <w:sz w:val="24"/>
          <w:szCs w:val="24"/>
        </w:rPr>
        <w:t>Целеполагание</w:t>
      </w:r>
      <w:proofErr w:type="spellEnd"/>
      <w:r w:rsidRPr="00A33626">
        <w:rPr>
          <w:rFonts w:ascii="Times New Roman" w:hAnsi="Times New Roman"/>
          <w:b/>
          <w:sz w:val="24"/>
          <w:szCs w:val="24"/>
        </w:rPr>
        <w:t>,</w:t>
      </w:r>
      <w:r w:rsidRPr="009556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55683">
        <w:rPr>
          <w:rFonts w:ascii="Times New Roman" w:hAnsi="Times New Roman"/>
          <w:sz w:val="24"/>
          <w:szCs w:val="24"/>
        </w:rPr>
        <w:t>исходящее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из места даваемой темы в программе предмета, её связи </w:t>
      </w:r>
      <w:proofErr w:type="spellStart"/>
      <w:r w:rsidRPr="00955683">
        <w:rPr>
          <w:rFonts w:ascii="Times New Roman" w:hAnsi="Times New Roman"/>
          <w:sz w:val="24"/>
          <w:szCs w:val="24"/>
        </w:rPr>
        <w:t>внутрипедметной</w:t>
      </w:r>
      <w:proofErr w:type="spellEnd"/>
      <w:r w:rsidRPr="009556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55683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955683">
        <w:rPr>
          <w:rFonts w:ascii="Times New Roman" w:hAnsi="Times New Roman"/>
          <w:sz w:val="24"/>
          <w:szCs w:val="24"/>
        </w:rPr>
        <w:t>, уровня подготовленности к восприятию, спецификой (дифференциацией) класса.</w:t>
      </w: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626">
        <w:rPr>
          <w:rFonts w:ascii="Times New Roman" w:hAnsi="Times New Roman"/>
          <w:b/>
          <w:sz w:val="24"/>
          <w:szCs w:val="24"/>
        </w:rPr>
        <w:t>Определение объёма</w:t>
      </w:r>
      <w:r w:rsidRPr="00955683">
        <w:rPr>
          <w:rFonts w:ascii="Times New Roman" w:hAnsi="Times New Roman"/>
          <w:sz w:val="24"/>
          <w:szCs w:val="24"/>
        </w:rPr>
        <w:t xml:space="preserve"> оптимально – необходимого материала, с соблюдением </w:t>
      </w:r>
      <w:r w:rsidR="00225129" w:rsidRPr="00955683">
        <w:rPr>
          <w:rFonts w:ascii="Times New Roman" w:hAnsi="Times New Roman"/>
          <w:sz w:val="24"/>
          <w:szCs w:val="24"/>
        </w:rPr>
        <w:t>баланса</w:t>
      </w:r>
      <w:r w:rsidRPr="00955683">
        <w:rPr>
          <w:rFonts w:ascii="Times New Roman" w:hAnsi="Times New Roman"/>
          <w:sz w:val="24"/>
          <w:szCs w:val="24"/>
        </w:rPr>
        <w:t xml:space="preserve"> «необходимо и достаточно» исходя из реалий отведённого на лекцию времени, с учётом резерва на использование наглядности, ТСО.</w:t>
      </w: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626">
        <w:rPr>
          <w:rFonts w:ascii="Times New Roman" w:hAnsi="Times New Roman"/>
          <w:b/>
          <w:sz w:val="24"/>
          <w:szCs w:val="24"/>
        </w:rPr>
        <w:t>Структуризация содержания</w:t>
      </w:r>
      <w:r w:rsidRPr="00955683">
        <w:rPr>
          <w:rFonts w:ascii="Times New Roman" w:hAnsi="Times New Roman"/>
          <w:sz w:val="24"/>
          <w:szCs w:val="24"/>
        </w:rPr>
        <w:t xml:space="preserve"> с учётом поставленных целей, логики и последовательности изложения предлагаемой темы.</w:t>
      </w: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626">
        <w:rPr>
          <w:rFonts w:ascii="Times New Roman" w:hAnsi="Times New Roman"/>
          <w:b/>
          <w:sz w:val="24"/>
          <w:szCs w:val="24"/>
        </w:rPr>
        <w:t>Написание текста лекции</w:t>
      </w:r>
      <w:r w:rsidRPr="00955683">
        <w:rPr>
          <w:rFonts w:ascii="Times New Roman" w:hAnsi="Times New Roman"/>
          <w:sz w:val="24"/>
          <w:szCs w:val="24"/>
        </w:rPr>
        <w:t xml:space="preserve"> – творческий процесс учителя над научностью и точностью изложения, нравственностью и воспитывающей значимостью излагаемого, чётким обозначением и раскрытием прикладного значения, работа над образностью и яркостью выражений, их эмоциональностью, логикой доказательств.</w:t>
      </w: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626">
        <w:rPr>
          <w:rFonts w:ascii="Times New Roman" w:hAnsi="Times New Roman"/>
          <w:b/>
          <w:sz w:val="24"/>
          <w:szCs w:val="24"/>
        </w:rPr>
        <w:t>Обеспечение текста лекции наглядностью</w:t>
      </w:r>
      <w:r w:rsidRPr="00955683">
        <w:rPr>
          <w:rFonts w:ascii="Times New Roman" w:hAnsi="Times New Roman"/>
          <w:sz w:val="24"/>
          <w:szCs w:val="24"/>
        </w:rPr>
        <w:t xml:space="preserve"> для придания ему удобства использования. Хотя проведение лекции не должно быть считыванием с листа, а живой, эмоциональной беседой по теме лекции с учащимися, тем не </w:t>
      </w:r>
      <w:proofErr w:type="gramStart"/>
      <w:r w:rsidRPr="00955683">
        <w:rPr>
          <w:rFonts w:ascii="Times New Roman" w:hAnsi="Times New Roman"/>
          <w:sz w:val="24"/>
          <w:szCs w:val="24"/>
        </w:rPr>
        <w:t>менее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содержание этой беседы должно быть максимально близко к подготовленному материалу с привлечением, конечно, известной доли артистизма и личностного влияния учителя. Выделение структурных элементов, опорных, узловых и переходных моментов так, чтобы они </w:t>
      </w:r>
      <w:proofErr w:type="gramStart"/>
      <w:r w:rsidRPr="00955683">
        <w:rPr>
          <w:rFonts w:ascii="Times New Roman" w:hAnsi="Times New Roman"/>
          <w:sz w:val="24"/>
          <w:szCs w:val="24"/>
        </w:rPr>
        <w:t>бросались в глаза не вчитываясь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в собственно текст, позволят учителю следовать логике продуманного заранее хода изложения отобранного материала. </w:t>
      </w:r>
      <w:proofErr w:type="gramStart"/>
      <w:r w:rsidRPr="00955683">
        <w:rPr>
          <w:rFonts w:ascii="Times New Roman" w:hAnsi="Times New Roman"/>
          <w:sz w:val="24"/>
          <w:szCs w:val="24"/>
        </w:rPr>
        <w:t>Конечно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и в ходе лекции могут появиться новые свои методические приёмы и открытия – в этом проявится творчество учителя, а не его догматический подход.</w:t>
      </w: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3626">
        <w:rPr>
          <w:rFonts w:ascii="Times New Roman" w:hAnsi="Times New Roman"/>
          <w:b/>
          <w:sz w:val="24"/>
          <w:szCs w:val="24"/>
        </w:rPr>
        <w:t xml:space="preserve">Решение организационно – методических </w:t>
      </w:r>
      <w:proofErr w:type="gramStart"/>
      <w:r w:rsidRPr="00A33626">
        <w:rPr>
          <w:rFonts w:ascii="Times New Roman" w:hAnsi="Times New Roman"/>
          <w:b/>
          <w:sz w:val="24"/>
          <w:szCs w:val="24"/>
        </w:rPr>
        <w:t>вопросов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т.е. предварительный просмотр слайдов, видеофрагментов, таблиц и схем, проверка, а при необходимости – овладение навыками пользования, используемой аппаратуры, определение времени необходимого для её включения и использования.</w:t>
      </w:r>
    </w:p>
    <w:p w:rsidR="00D43148" w:rsidRPr="00955683" w:rsidRDefault="00D43148" w:rsidP="009556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43148" w:rsidRPr="00955683" w:rsidRDefault="00D43148" w:rsidP="009556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5683">
        <w:rPr>
          <w:rFonts w:ascii="Times New Roman" w:hAnsi="Times New Roman"/>
          <w:b/>
          <w:bCs/>
          <w:sz w:val="24"/>
          <w:szCs w:val="24"/>
          <w:u w:val="single"/>
        </w:rPr>
        <w:t>Методика чтения лекции:</w:t>
      </w:r>
    </w:p>
    <w:p w:rsidR="00D43148" w:rsidRPr="00955683" w:rsidRDefault="00D43148" w:rsidP="009556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148" w:rsidRPr="00955683" w:rsidRDefault="00D43148" w:rsidP="009556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Традиционно лекцию можно </w:t>
      </w:r>
      <w:proofErr w:type="spellStart"/>
      <w:r w:rsidRPr="00A33626">
        <w:rPr>
          <w:rFonts w:ascii="Times New Roman" w:hAnsi="Times New Roman"/>
          <w:i/>
          <w:sz w:val="24"/>
          <w:szCs w:val="24"/>
          <w:u w:val="single"/>
        </w:rPr>
        <w:t>структуировать</w:t>
      </w:r>
      <w:proofErr w:type="spellEnd"/>
      <w:r w:rsidRPr="00A33626">
        <w:rPr>
          <w:rFonts w:ascii="Times New Roman" w:hAnsi="Times New Roman"/>
          <w:i/>
          <w:sz w:val="24"/>
          <w:szCs w:val="24"/>
          <w:u w:val="single"/>
        </w:rPr>
        <w:t xml:space="preserve"> на введение, основную часть и заключение</w:t>
      </w:r>
      <w:r w:rsidRPr="00955683">
        <w:rPr>
          <w:rFonts w:ascii="Times New Roman" w:hAnsi="Times New Roman"/>
          <w:sz w:val="24"/>
          <w:szCs w:val="24"/>
        </w:rPr>
        <w:t>. Каждый из этих элементов имеет свои правила и закономерность изложения, логику построения, соблюдение которых и составляет методику чтения лекции.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5683">
        <w:rPr>
          <w:rFonts w:ascii="Times New Roman" w:hAnsi="Times New Roman"/>
          <w:b/>
          <w:i/>
          <w:sz w:val="24"/>
          <w:szCs w:val="24"/>
        </w:rPr>
        <w:t xml:space="preserve">Введение: 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Объявление темы, плана изложения лекции.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Доведение перечня литературы для самостоятельного (возможно более углубленного) изучения как темы в целом, так и отдельных вопросов.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Ознакомление с целями лекции (с какими знаниями уйдёте).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Определение места изучаемой темы внутри и </w:t>
      </w:r>
      <w:proofErr w:type="spellStart"/>
      <w:r w:rsidRPr="00955683">
        <w:rPr>
          <w:rFonts w:ascii="Times New Roman" w:hAnsi="Times New Roman"/>
          <w:sz w:val="24"/>
          <w:szCs w:val="24"/>
        </w:rPr>
        <w:t>межпредметно</w:t>
      </w:r>
      <w:proofErr w:type="spellEnd"/>
      <w:r w:rsidRPr="00955683">
        <w:rPr>
          <w:rFonts w:ascii="Times New Roman" w:hAnsi="Times New Roman"/>
          <w:sz w:val="24"/>
          <w:szCs w:val="24"/>
        </w:rPr>
        <w:t>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Постановка проблемы и создание атмосферы творческого поиска.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5683">
        <w:rPr>
          <w:rFonts w:ascii="Times New Roman" w:hAnsi="Times New Roman"/>
          <w:b/>
          <w:i/>
          <w:sz w:val="24"/>
          <w:szCs w:val="24"/>
        </w:rPr>
        <w:t>Основная часть: подразумевает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расчленение на этапы изложения с использованием приёмов ораторского искусства (вариация темпа, интонации, громкости, повторения важных, основных моментов), соблюдение научности, логики изложения с использованием доказательных или сопутствующих путям изложения иллюстративных материалов.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Опору на основной, подготовленный текст, его основные положения и научные выводы.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Отслеживание хода временных затрат на этапы лекции.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68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55683">
        <w:rPr>
          <w:rFonts w:ascii="Times New Roman" w:hAnsi="Times New Roman"/>
          <w:sz w:val="24"/>
          <w:szCs w:val="24"/>
        </w:rPr>
        <w:t xml:space="preserve"> своей речью, манерами поведения, общения.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Поддержание, а при необходимости и корректировка, обратной связи с аудиторией, использование диалоговых приёмов.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Организация, обучение приёмам конспектирования, акцентирование внимания на основных, важных моментах. Медленное (под диктовку) воспроизведение необходимых определений, посылок, доказательств и т.д. с введением при необходимости пунктов или нумерации.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В основной части лекции многогранно раскрывается талант учителя как специалиста увлечённого своим предметом, его эрудиция и кругозор, владение ораторским искусством изложения и овладения </w:t>
      </w:r>
      <w:r w:rsidRPr="00955683">
        <w:rPr>
          <w:rFonts w:ascii="Times New Roman" w:hAnsi="Times New Roman"/>
          <w:sz w:val="24"/>
          <w:szCs w:val="24"/>
        </w:rPr>
        <w:lastRenderedPageBreak/>
        <w:t>умами и эмоциями всех и каждого и учащиеся видят либо человека монотонно и скучно излагающего с бумажки, либо ярко горящую личность, ведущую вперёд за собой.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b/>
          <w:i/>
          <w:sz w:val="24"/>
          <w:szCs w:val="24"/>
        </w:rPr>
        <w:t>Заключению свойственны такие моменты</w:t>
      </w:r>
      <w:r w:rsidRPr="00955683">
        <w:rPr>
          <w:rFonts w:ascii="Times New Roman" w:hAnsi="Times New Roman"/>
          <w:sz w:val="24"/>
          <w:szCs w:val="24"/>
        </w:rPr>
        <w:t>, как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Подведение итогов лекции и полученных выводов и результатов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 xml:space="preserve">Рекомендации по самостоятельной работе над изложенной темой </w:t>
      </w:r>
    </w:p>
    <w:p w:rsidR="00D43148" w:rsidRPr="00955683" w:rsidRDefault="00D43148" w:rsidP="00955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Доведение до учащихся требований к знанию изложенной темы на практических занятиях, зачётах</w:t>
      </w:r>
    </w:p>
    <w:p w:rsidR="00D43148" w:rsidRPr="00955683" w:rsidRDefault="00D43148" w:rsidP="009556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683">
        <w:rPr>
          <w:rFonts w:ascii="Times New Roman" w:hAnsi="Times New Roman"/>
          <w:sz w:val="24"/>
          <w:szCs w:val="24"/>
        </w:rPr>
        <w:t>«Главное в обучении детей состоит не только в том, что им сообщается, а и в том, как им сообщается изучаемое. Самые обыкновенные и ежедневные предметы, хорошо и искусно внушённые ребёнку, для него стократ полезнее в будущем, чем высокие истины, худо уложенные и нисколько не приноровленные к его понятиям»</w:t>
      </w:r>
      <w:proofErr w:type="gramStart"/>
      <w:r w:rsidRPr="00955683">
        <w:rPr>
          <w:rFonts w:ascii="Times New Roman" w:hAnsi="Times New Roman"/>
          <w:sz w:val="24"/>
          <w:szCs w:val="24"/>
        </w:rPr>
        <w:t>.Н</w:t>
      </w:r>
      <w:proofErr w:type="gramEnd"/>
      <w:r w:rsidRPr="00955683">
        <w:rPr>
          <w:rFonts w:ascii="Times New Roman" w:hAnsi="Times New Roman"/>
          <w:sz w:val="24"/>
          <w:szCs w:val="24"/>
        </w:rPr>
        <w:t>.И.Пирогов.</w:t>
      </w:r>
    </w:p>
    <w:p w:rsidR="00D43148" w:rsidRPr="00955683" w:rsidRDefault="00D43148" w:rsidP="009556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43148" w:rsidRPr="00955683" w:rsidRDefault="00D43148" w:rsidP="0095568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55683">
        <w:rPr>
          <w:rFonts w:ascii="Times New Roman" w:hAnsi="Times New Roman"/>
          <w:sz w:val="24"/>
          <w:szCs w:val="24"/>
          <w:u w:val="single"/>
        </w:rPr>
        <w:t>При подготовке к лекции необходимо учитывать: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 xml:space="preserve">Какими основными особенностями характеризуется данная группа </w:t>
      </w:r>
      <w:proofErr w:type="gramStart"/>
      <w:r w:rsidRPr="009556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55683">
        <w:rPr>
          <w:rFonts w:ascii="Times New Roman" w:hAnsi="Times New Roman" w:cs="Times New Roman"/>
          <w:sz w:val="24"/>
          <w:szCs w:val="24"/>
        </w:rPr>
        <w:t>с профессиональной стороны, с социальной стороны и т.д.)?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Какие учебные цели ставит перед собой данная группа?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Кто недавно выступал перед этой группой? Как были приняты? В чём их (не</w:t>
      </w:r>
      <w:proofErr w:type="gramStart"/>
      <w:r w:rsidRPr="00955683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955683">
        <w:rPr>
          <w:rFonts w:ascii="Times New Roman" w:hAnsi="Times New Roman" w:cs="Times New Roman"/>
          <w:sz w:val="24"/>
          <w:szCs w:val="24"/>
        </w:rPr>
        <w:t>спех?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Каким путём я могу подать своё выступление так, чтобы оно соответствовало особенностям именно данной группы?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Какого рода юмор будет оправдан?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Кто люди в группе, которые являются неформальными лидерами?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Как мне с ними установить контакт?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Ожидается ли, что я отвечу на вопросы? Какие вопросы мне будут заданы?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Существуют ли нежелательные вопросы, которые могут застать меня врасплох?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4119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Следует ли мне использовать наглядность?</w:t>
      </w:r>
      <w:r w:rsidRPr="00955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3148" w:rsidRPr="00955683" w:rsidRDefault="00AA03A2" w:rsidP="00955683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955683">
        <w:rPr>
          <w:rFonts w:ascii="Times New Roman" w:hAnsi="Times New Roman" w:cs="Times New Roman"/>
          <w:sz w:val="24"/>
          <w:szCs w:val="24"/>
        </w:rPr>
        <w:t>Кто в данной группе будет «моим» человеком, способным помочь мне при выступлении?</w:t>
      </w:r>
    </w:p>
    <w:p w:rsidR="00D43148" w:rsidRPr="00955683" w:rsidRDefault="00D43148" w:rsidP="009556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148" w:rsidRPr="00955683" w:rsidRDefault="00D43148" w:rsidP="00955683">
      <w:pPr>
        <w:pStyle w:val="3"/>
        <w:jc w:val="both"/>
        <w:rPr>
          <w:szCs w:val="24"/>
          <w:u w:val="single"/>
        </w:rPr>
      </w:pPr>
      <w:r w:rsidRPr="00955683">
        <w:rPr>
          <w:b w:val="0"/>
          <w:szCs w:val="24"/>
        </w:rPr>
        <w:t xml:space="preserve">В современной педагогике широко используются разнообразные </w:t>
      </w:r>
      <w:r w:rsidRPr="00955683">
        <w:rPr>
          <w:szCs w:val="24"/>
          <w:u w:val="single"/>
        </w:rPr>
        <w:t>методы  активизации лекционных занятий.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>Среди  данных методов выделим следующие группы:</w:t>
      </w:r>
    </w:p>
    <w:p w:rsidR="00D43148" w:rsidRPr="00955683" w:rsidRDefault="00D43148" w:rsidP="00955683">
      <w:pPr>
        <w:pStyle w:val="3"/>
        <w:numPr>
          <w:ilvl w:val="0"/>
          <w:numId w:val="6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выбор нетрадиционной формы лекции;</w:t>
      </w:r>
    </w:p>
    <w:p w:rsidR="00D43148" w:rsidRPr="00955683" w:rsidRDefault="00D43148" w:rsidP="00955683">
      <w:pPr>
        <w:pStyle w:val="3"/>
        <w:numPr>
          <w:ilvl w:val="0"/>
          <w:numId w:val="6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создание соответствующей атмосферы посредством оборудования и оформления аудитории;</w:t>
      </w:r>
    </w:p>
    <w:p w:rsidR="00D43148" w:rsidRPr="00955683" w:rsidRDefault="00D43148" w:rsidP="00955683">
      <w:pPr>
        <w:pStyle w:val="3"/>
        <w:numPr>
          <w:ilvl w:val="0"/>
          <w:numId w:val="6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вербальные и невербальные приёмы привлечения внимания к себе и  эффективное снятие усталости у слушателей</w:t>
      </w:r>
    </w:p>
    <w:p w:rsidR="00D43148" w:rsidRPr="00955683" w:rsidRDefault="00D43148" w:rsidP="00955683">
      <w:pPr>
        <w:pStyle w:val="3"/>
        <w:numPr>
          <w:ilvl w:val="0"/>
          <w:numId w:val="6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эффективное коммуникативное общение;</w:t>
      </w:r>
    </w:p>
    <w:p w:rsidR="00D43148" w:rsidRPr="00955683" w:rsidRDefault="00D43148" w:rsidP="00955683">
      <w:pPr>
        <w:pStyle w:val="3"/>
        <w:numPr>
          <w:ilvl w:val="0"/>
          <w:numId w:val="6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способы активизации памяти в т.ч. использование ярких примеров, сравнений, фактов, наглядности.</w:t>
      </w:r>
    </w:p>
    <w:p w:rsidR="00D43148" w:rsidRPr="00955683" w:rsidRDefault="00D43148" w:rsidP="00955683">
      <w:pPr>
        <w:pStyle w:val="3"/>
        <w:ind w:left="720"/>
        <w:rPr>
          <w:szCs w:val="24"/>
        </w:rPr>
      </w:pPr>
      <w:r w:rsidRPr="00955683">
        <w:rPr>
          <w:szCs w:val="24"/>
        </w:rPr>
        <w:t xml:space="preserve">Создание соответствующей атмосферы </w:t>
      </w:r>
    </w:p>
    <w:p w:rsidR="00D43148" w:rsidRPr="00955683" w:rsidRDefault="00D43148" w:rsidP="00955683">
      <w:pPr>
        <w:pStyle w:val="3"/>
        <w:ind w:left="720"/>
        <w:rPr>
          <w:szCs w:val="24"/>
        </w:rPr>
      </w:pPr>
      <w:r w:rsidRPr="00955683">
        <w:rPr>
          <w:szCs w:val="24"/>
        </w:rPr>
        <w:t>посредством оборудования и оформления  аудитории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Какие требования, на ваш взгляд, должны предъявляться к учебной аудитории?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Аудитория должна располагать к работе, являться образцом эстетического оформления.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Существует мнение ряда психологов, что тематические стенды и плакаты несут разовую информацию по дисциплине, и не играют никакой роли в процессе обучения,  даже отпугивают от него. Глаза студентов быстро привыкают к информации, и сама она попросту не замечается ими. Так же, нет необходимости вешать на стены то, что в избытке можно найти в словарях, справочниках, учебниках. Они рекомендуют выкрасить стены мягкие тона, украсить аудиторию цветами.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Успех речевого воздействия имеет правильное расположение студентов в аудитории. Реакция компактно расположенной группы значительно выше и интенсивнее чем у рассредоточенной группы. У компактной группы более живой отклик на слова преподавателя, лучше обратная связь. Присутствие гостей (других людей) тоже повышает работоспособность. Психологи называют это реакцией взаимного психологического заражения. </w:t>
      </w:r>
    </w:p>
    <w:p w:rsidR="00A33626" w:rsidRDefault="00A33626" w:rsidP="00955683">
      <w:pPr>
        <w:pStyle w:val="3"/>
        <w:ind w:left="720"/>
        <w:rPr>
          <w:szCs w:val="24"/>
        </w:rPr>
      </w:pPr>
    </w:p>
    <w:p w:rsidR="00A33626" w:rsidRDefault="00A33626" w:rsidP="00955683">
      <w:pPr>
        <w:pStyle w:val="3"/>
        <w:ind w:left="720"/>
        <w:rPr>
          <w:szCs w:val="24"/>
        </w:rPr>
      </w:pPr>
    </w:p>
    <w:p w:rsidR="00D43148" w:rsidRPr="00955683" w:rsidRDefault="00D43148" w:rsidP="00955683">
      <w:pPr>
        <w:pStyle w:val="3"/>
        <w:ind w:left="720"/>
        <w:rPr>
          <w:szCs w:val="24"/>
        </w:rPr>
      </w:pPr>
      <w:r w:rsidRPr="00955683">
        <w:rPr>
          <w:szCs w:val="24"/>
        </w:rPr>
        <w:lastRenderedPageBreak/>
        <w:t>Вербальные и невербальные методы</w:t>
      </w:r>
    </w:p>
    <w:p w:rsidR="00D43148" w:rsidRPr="00955683" w:rsidRDefault="00D43148" w:rsidP="00955683">
      <w:pPr>
        <w:pStyle w:val="3"/>
        <w:ind w:left="720"/>
        <w:rPr>
          <w:b w:val="0"/>
          <w:szCs w:val="24"/>
        </w:rPr>
      </w:pPr>
      <w:r w:rsidRPr="00955683">
        <w:rPr>
          <w:szCs w:val="24"/>
        </w:rPr>
        <w:t>привлечения внимания к себе и эффективное снятие усталости у слушателей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Какие способы снятия усталости во  время учебных (лекционных) занятий вы знаете и применяете?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В ходе лекции неизбежно наступает момент, когда преподаватель чувствует, что аудитория устала, часть информации не усваивается, особенно на последних занятиях (вечером). Выход один – отдых.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Чтобы свести к минимуму потери, целесообразно выстраивать выступление по принципу </w:t>
      </w:r>
      <w:r w:rsidRPr="00A33626">
        <w:rPr>
          <w:b w:val="0"/>
          <w:szCs w:val="24"/>
          <w:u w:val="single"/>
        </w:rPr>
        <w:t>«россыпи новизны»,</w:t>
      </w:r>
      <w:r w:rsidRPr="00955683">
        <w:rPr>
          <w:b w:val="0"/>
          <w:szCs w:val="24"/>
        </w:rPr>
        <w:t xml:space="preserve"> т.е. через определённые интервалы времени должна звучать совсем новая информация: в виде яркой цитаты, исторического анекдота, оригинального суждения и т.д. Подобные порции информации заставят одних пробуждаться от дремоты, других восхищаться. </w:t>
      </w:r>
    </w:p>
    <w:p w:rsidR="00D43148" w:rsidRPr="00955683" w:rsidRDefault="00D43148" w:rsidP="00A33626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Существует опыт </w:t>
      </w:r>
      <w:r w:rsidRPr="00A33626">
        <w:rPr>
          <w:b w:val="0"/>
          <w:szCs w:val="24"/>
          <w:u w:val="single"/>
        </w:rPr>
        <w:t>использования музыкальных пауз</w:t>
      </w:r>
      <w:r w:rsidRPr="00955683">
        <w:rPr>
          <w:b w:val="0"/>
          <w:szCs w:val="24"/>
        </w:rPr>
        <w:t xml:space="preserve"> ( 2-3 минуты звучит спокойная, тихая музыка) с аутогенной тренировкой, когда на музыкальном фоне слышится текст «Я спокоен…», «Мне дышится легко</w:t>
      </w:r>
      <w:proofErr w:type="gramStart"/>
      <w:r w:rsidRPr="00955683">
        <w:rPr>
          <w:b w:val="0"/>
          <w:szCs w:val="24"/>
        </w:rPr>
        <w:t xml:space="preserve">..»  </w:t>
      </w:r>
      <w:proofErr w:type="gramEnd"/>
      <w:r w:rsidRPr="00955683">
        <w:rPr>
          <w:b w:val="0"/>
          <w:szCs w:val="24"/>
        </w:rPr>
        <w:t>и т.д.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Неизбежно и рассеивание внимания слушателей, поэтому задача лектора построить так лекцию, чтобы слушатели не утомлялись.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Одним из удачных приёмов является </w:t>
      </w:r>
      <w:r w:rsidRPr="00DF1E3D">
        <w:rPr>
          <w:b w:val="0"/>
          <w:szCs w:val="24"/>
          <w:u w:val="single"/>
        </w:rPr>
        <w:t>неожиданное резкое повышение голоса.</w:t>
      </w:r>
      <w:r w:rsidRPr="00955683">
        <w:rPr>
          <w:b w:val="0"/>
          <w:szCs w:val="24"/>
        </w:rPr>
        <w:t xml:space="preserve"> Лектор может взять любой ненужный предмет в руки, пройтись немного, держа его в руках, посмотреть внимательно на него. В данном случае внимание слушателей сконцентрируется на предмете и на лекторе. Через минуту, две предмет можно положить на место.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В самом начале лекции, когда студенты после перемены не успели «включиться в работу», внимание к себе можно привлечь </w:t>
      </w:r>
      <w:r w:rsidRPr="00DF1E3D">
        <w:rPr>
          <w:b w:val="0"/>
          <w:szCs w:val="24"/>
          <w:u w:val="single"/>
        </w:rPr>
        <w:t>риторическим вопросом «Что был звонок?», «Что-то случилось?».</w:t>
      </w:r>
      <w:r w:rsidRPr="00955683">
        <w:rPr>
          <w:b w:val="0"/>
          <w:szCs w:val="24"/>
        </w:rPr>
        <w:t xml:space="preserve">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Удачный вариант – </w:t>
      </w:r>
      <w:r w:rsidRPr="00DF1E3D">
        <w:rPr>
          <w:b w:val="0"/>
          <w:szCs w:val="24"/>
          <w:u w:val="single"/>
        </w:rPr>
        <w:t>шутка в свой собственный адрес</w:t>
      </w:r>
      <w:r w:rsidRPr="00955683">
        <w:rPr>
          <w:b w:val="0"/>
          <w:szCs w:val="24"/>
        </w:rPr>
        <w:t>.</w:t>
      </w:r>
    </w:p>
    <w:p w:rsidR="00D43148" w:rsidRPr="00DF1E3D" w:rsidRDefault="00D43148" w:rsidP="00DF1E3D">
      <w:pPr>
        <w:pStyle w:val="3"/>
        <w:ind w:firstLine="708"/>
        <w:jc w:val="both"/>
        <w:rPr>
          <w:b w:val="0"/>
          <w:szCs w:val="24"/>
          <w:u w:val="single"/>
        </w:rPr>
      </w:pPr>
      <w:proofErr w:type="gramStart"/>
      <w:r w:rsidRPr="00955683">
        <w:rPr>
          <w:b w:val="0"/>
          <w:szCs w:val="24"/>
        </w:rPr>
        <w:t>В данном случае эффективно  действует шутка, анекдот, рассказанные «к месту», а так же забавный случай из практики или исторический анекдот.</w:t>
      </w:r>
      <w:proofErr w:type="gramEnd"/>
      <w:r w:rsidRPr="00955683">
        <w:rPr>
          <w:b w:val="0"/>
          <w:szCs w:val="24"/>
        </w:rPr>
        <w:t xml:space="preserve"> Данный метод психологи называют </w:t>
      </w:r>
      <w:r w:rsidRPr="00DF1E3D">
        <w:rPr>
          <w:b w:val="0"/>
          <w:szCs w:val="24"/>
          <w:u w:val="single"/>
        </w:rPr>
        <w:t>эффектом релаксации.</w:t>
      </w:r>
    </w:p>
    <w:p w:rsidR="00D43148" w:rsidRPr="00955683" w:rsidRDefault="00D43148" w:rsidP="00955683">
      <w:pPr>
        <w:pStyle w:val="3"/>
        <w:ind w:left="360"/>
        <w:jc w:val="both"/>
        <w:rPr>
          <w:b w:val="0"/>
          <w:szCs w:val="24"/>
        </w:rPr>
      </w:pPr>
    </w:p>
    <w:p w:rsidR="00D43148" w:rsidRPr="00955683" w:rsidRDefault="00D43148" w:rsidP="00955683">
      <w:pPr>
        <w:pStyle w:val="3"/>
        <w:ind w:left="720"/>
        <w:rPr>
          <w:b w:val="0"/>
          <w:szCs w:val="24"/>
        </w:rPr>
      </w:pPr>
      <w:r w:rsidRPr="00955683">
        <w:rPr>
          <w:szCs w:val="24"/>
        </w:rPr>
        <w:t>Эффективное коммуникативное общение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С чего вы обычно начинаете свои лекционные занятия? Какое начало лекции вы считаете самым удачным?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Установлению контакта с аудиторией и созданию соответствующей атмосферы  способствует </w:t>
      </w:r>
      <w:r w:rsidRPr="00955683">
        <w:rPr>
          <w:b w:val="0"/>
          <w:szCs w:val="24"/>
          <w:u w:val="single"/>
        </w:rPr>
        <w:t>удачное начало разговора</w:t>
      </w:r>
      <w:r w:rsidRPr="00955683">
        <w:rPr>
          <w:b w:val="0"/>
          <w:szCs w:val="24"/>
        </w:rPr>
        <w:t>. Прежде чем вступить в контакт, следует продемонстрировать готов</w:t>
      </w:r>
      <w:r w:rsidR="00DF1E3D">
        <w:rPr>
          <w:b w:val="0"/>
          <w:szCs w:val="24"/>
        </w:rPr>
        <w:t>ность к общению со студентами (</w:t>
      </w:r>
      <w:r w:rsidRPr="00955683">
        <w:rPr>
          <w:b w:val="0"/>
          <w:szCs w:val="24"/>
        </w:rPr>
        <w:t xml:space="preserve">улыбка,  голова, тело повёрнуто к аудитории, туловище несколько наклонено вперёд). Исследователи утверждают, что если  студенты прослушали преподавателя первые 5 минут внимательно, то они прослушают его и 1 час точно так же.  Если первые 5 минут не организованы и словесное общение не установлено, то дальше серьёзного отношения к работе не будет. Волевой преподаватель добьётся тишины и дисциплины, но мысли студентов будут далеки от лекции. Следовательно, сделаем вывод: Поздоровавшись – необходимо сразу начинать действовать.  </w:t>
      </w:r>
    </w:p>
    <w:p w:rsidR="00D43148" w:rsidRPr="00955683" w:rsidRDefault="00D43148" w:rsidP="00DF1E3D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Часто среди студентов находятся такие, которые любят демонстрировать группе  своё пре</w:t>
      </w:r>
      <w:r w:rsidR="00955683" w:rsidRPr="00955683">
        <w:rPr>
          <w:b w:val="0"/>
          <w:szCs w:val="24"/>
        </w:rPr>
        <w:t>восходство над преподавателем (</w:t>
      </w:r>
      <w:r w:rsidRPr="00955683">
        <w:rPr>
          <w:b w:val="0"/>
          <w:szCs w:val="24"/>
        </w:rPr>
        <w:t xml:space="preserve">особенно, новым), задавая ему вопросы, на которые преподавателю по ряду причин будет сложно ответить. Обычно это происходит именно в начале лекции. Каким способом вам удавалось справиться с данной ситуацией? Отвести удар преподаватель может следующим образом: «Данный вопрос не имеет отношения к нашей сегодняшней теме, следующую лекцию мы начнём с него.» или «Мне очень приятно, что есть </w:t>
      </w:r>
      <w:proofErr w:type="gramStart"/>
      <w:r w:rsidRPr="00955683">
        <w:rPr>
          <w:b w:val="0"/>
          <w:szCs w:val="24"/>
        </w:rPr>
        <w:t>студенты</w:t>
      </w:r>
      <w:proofErr w:type="gramEnd"/>
      <w:r w:rsidRPr="00955683">
        <w:rPr>
          <w:b w:val="0"/>
          <w:szCs w:val="24"/>
        </w:rPr>
        <w:t xml:space="preserve"> интересующие этим вопросом, подойдите на перемене мы обсудим его с вами. Не всем это интересно</w:t>
      </w:r>
      <w:proofErr w:type="gramStart"/>
      <w:r w:rsidRPr="00955683">
        <w:rPr>
          <w:b w:val="0"/>
          <w:szCs w:val="24"/>
        </w:rPr>
        <w:t xml:space="preserve">.». </w:t>
      </w:r>
      <w:proofErr w:type="gramEnd"/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Одним из способов привлечения внимания является использование интересных данных, данных, представляющих профессиональный или житейский интерес, выразительное высказывание какого-нибудь знаменитого человека, детективно-динамического </w:t>
      </w:r>
      <w:r w:rsidRPr="00955683">
        <w:rPr>
          <w:b w:val="0"/>
          <w:szCs w:val="24"/>
          <w:u w:val="single"/>
        </w:rPr>
        <w:t>начала лекции</w:t>
      </w:r>
      <w:r w:rsidRPr="00955683">
        <w:rPr>
          <w:b w:val="0"/>
          <w:szCs w:val="24"/>
        </w:rPr>
        <w:t xml:space="preserve">. Психологи называют это </w:t>
      </w:r>
      <w:r w:rsidRPr="00DF1E3D">
        <w:rPr>
          <w:b w:val="0"/>
          <w:szCs w:val="24"/>
          <w:u w:val="single"/>
        </w:rPr>
        <w:t>«эффектом первых фраз»</w:t>
      </w:r>
      <w:r w:rsidRPr="00955683">
        <w:rPr>
          <w:b w:val="0"/>
          <w:szCs w:val="24"/>
        </w:rPr>
        <w:t xml:space="preserve">  Опытные преподаватели обычно имеют яркие заготовки на все занятия.  «Для разогрева публики» возможно использование случая из жизни, практики, неожиданного парадокса, странного, даже глупого  вопроса.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Взаимопонимание налаживается быстрее, если в начале разговора педагог высказывает положения разделяемые слушателями, даже если они косвенно связаны с материалом и не верны. Не начинайте лекцию с тех вопросов, по которым ваши мнения расходятся. Для «завязки» обсудите те вопросы, которые в рамках данной темы могут волновать студентов. В процессе чтения лекции ими </w:t>
      </w:r>
      <w:r w:rsidRPr="00955683">
        <w:rPr>
          <w:b w:val="0"/>
          <w:szCs w:val="24"/>
        </w:rPr>
        <w:lastRenderedPageBreak/>
        <w:t xml:space="preserve">можно будет пренебречь или объяснить студентам их ошибочность, т. к. главное уже сделано -  контакт  установлен. </w:t>
      </w:r>
    </w:p>
    <w:p w:rsidR="00D43148" w:rsidRPr="00DF1E3D" w:rsidRDefault="00955683" w:rsidP="00955683">
      <w:pPr>
        <w:pStyle w:val="3"/>
        <w:ind w:firstLine="360"/>
        <w:jc w:val="both"/>
        <w:rPr>
          <w:b w:val="0"/>
          <w:szCs w:val="24"/>
          <w:u w:val="single"/>
        </w:rPr>
      </w:pPr>
      <w:r w:rsidRPr="00DF1E3D">
        <w:rPr>
          <w:b w:val="0"/>
          <w:szCs w:val="24"/>
          <w:u w:val="single"/>
        </w:rPr>
        <w:t>И</w:t>
      </w:r>
      <w:r w:rsidR="00D43148" w:rsidRPr="00DF1E3D">
        <w:rPr>
          <w:b w:val="0"/>
          <w:szCs w:val="24"/>
          <w:u w:val="single"/>
        </w:rPr>
        <w:t xml:space="preserve">так, удачными вариантами начала лекций являются: 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увлекательный рассказ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конкретная иллюстрация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вопрос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потрясающий факт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с цитаты, высказывания выдающихся людей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>Как вы традиционно завершаете лекции?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Опытные лекторы имеют для </w:t>
      </w:r>
      <w:r w:rsidRPr="00955683">
        <w:rPr>
          <w:b w:val="0"/>
          <w:szCs w:val="24"/>
          <w:u w:val="single"/>
        </w:rPr>
        <w:t>завершения каждой лекции</w:t>
      </w:r>
      <w:r w:rsidRPr="00955683">
        <w:rPr>
          <w:b w:val="0"/>
          <w:szCs w:val="24"/>
        </w:rPr>
        <w:t xml:space="preserve"> заранее продуманные заготовки. Психологи едины в том, что заканчивать выступление необходимо на положительной ноте. Например, «Было приятно с вами работать …» и т.д. </w:t>
      </w:r>
    </w:p>
    <w:p w:rsidR="00D43148" w:rsidRPr="00DF1E3D" w:rsidRDefault="00D43148" w:rsidP="00955683">
      <w:pPr>
        <w:pStyle w:val="3"/>
        <w:jc w:val="both"/>
        <w:rPr>
          <w:b w:val="0"/>
          <w:szCs w:val="24"/>
          <w:u w:val="single"/>
        </w:rPr>
      </w:pPr>
      <w:r w:rsidRPr="00DF1E3D">
        <w:rPr>
          <w:b w:val="0"/>
          <w:szCs w:val="24"/>
          <w:u w:val="single"/>
        </w:rPr>
        <w:t>Удачными вариантами завершения лекции являются: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proofErr w:type="spellStart"/>
      <w:r w:rsidRPr="00955683">
        <w:rPr>
          <w:b w:val="0"/>
          <w:szCs w:val="24"/>
        </w:rPr>
        <w:t>резюмирование</w:t>
      </w:r>
      <w:proofErr w:type="spellEnd"/>
      <w:r w:rsidRPr="00955683">
        <w:rPr>
          <w:b w:val="0"/>
          <w:szCs w:val="24"/>
        </w:rPr>
        <w:t xml:space="preserve"> вышеизложенного материала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призыв к действию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комплимент слушателям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вызвать смех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цитаты, поэтические строки</w:t>
      </w:r>
    </w:p>
    <w:p w:rsidR="00D43148" w:rsidRPr="00955683" w:rsidRDefault="00D43148" w:rsidP="00955683">
      <w:pPr>
        <w:pStyle w:val="3"/>
        <w:numPr>
          <w:ilvl w:val="0"/>
          <w:numId w:val="8"/>
        </w:numPr>
        <w:jc w:val="both"/>
        <w:rPr>
          <w:b w:val="0"/>
          <w:szCs w:val="24"/>
        </w:rPr>
      </w:pPr>
      <w:r w:rsidRPr="00955683">
        <w:rPr>
          <w:b w:val="0"/>
          <w:szCs w:val="24"/>
        </w:rPr>
        <w:t>создание кульминационного момента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Начинающий лектор должен помнить, что заинтересовать сразу всю аудиторию крайне сложно, т.к. она состоит как минимум из 3х категорий слушателей. У </w:t>
      </w:r>
      <w:r w:rsidRPr="00955683">
        <w:rPr>
          <w:b w:val="0"/>
          <w:szCs w:val="24"/>
          <w:u w:val="single"/>
        </w:rPr>
        <w:t>первой</w:t>
      </w:r>
      <w:r w:rsidRPr="00955683">
        <w:rPr>
          <w:b w:val="0"/>
          <w:szCs w:val="24"/>
        </w:rPr>
        <w:t xml:space="preserve"> мозг всё время в состоянии поиска. Такие студенты постоянно ставят перед собой задачи, решив их, ставят новые и т.д. эта группа самая немногочисленная.  Представители </w:t>
      </w:r>
      <w:r w:rsidRPr="00955683">
        <w:rPr>
          <w:b w:val="0"/>
          <w:szCs w:val="24"/>
          <w:u w:val="single"/>
        </w:rPr>
        <w:t>второй</w:t>
      </w:r>
      <w:r w:rsidRPr="00955683">
        <w:rPr>
          <w:b w:val="0"/>
          <w:szCs w:val="24"/>
        </w:rPr>
        <w:t xml:space="preserve"> группы слушают лектора, как правило, спокойно, но инертны в постановке собственных задач. Данная категория слушателей с удовольствием решает уже поставленные кем-то задачи. Существует и </w:t>
      </w:r>
      <w:r w:rsidRPr="00955683">
        <w:rPr>
          <w:b w:val="0"/>
          <w:szCs w:val="24"/>
          <w:u w:val="single"/>
        </w:rPr>
        <w:t>третья группа</w:t>
      </w:r>
      <w:r w:rsidRPr="00955683">
        <w:rPr>
          <w:b w:val="0"/>
          <w:szCs w:val="24"/>
        </w:rPr>
        <w:t xml:space="preserve"> студентов, представители которой всё делают под нажимом, имея низкую мотивацию к учёбе. Как вы думаете, на какую группу слушателей стоит опираться лектору? На каких студентов обычно опираетесь вы?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Быстрое установление контакта с аудиторией и активизация внимания  зависит </w:t>
      </w:r>
      <w:r w:rsidRPr="00955683">
        <w:rPr>
          <w:b w:val="0"/>
          <w:szCs w:val="24"/>
          <w:u w:val="single"/>
        </w:rPr>
        <w:t>от внешнего вида преподавателя</w:t>
      </w:r>
      <w:r w:rsidRPr="00955683">
        <w:rPr>
          <w:b w:val="0"/>
          <w:szCs w:val="24"/>
        </w:rPr>
        <w:t>. Установлено, что человек, получивший положительную оценку внешности, положительно характеризуется по личным качествам.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Общаясь со студентами, разговаривая с ними целесообразно соблюдать основные </w:t>
      </w:r>
      <w:r w:rsidRPr="00955683">
        <w:rPr>
          <w:b w:val="0"/>
          <w:szCs w:val="24"/>
          <w:u w:val="single"/>
        </w:rPr>
        <w:t xml:space="preserve">правила  </w:t>
      </w:r>
      <w:proofErr w:type="spellStart"/>
      <w:r w:rsidRPr="00955683">
        <w:rPr>
          <w:b w:val="0"/>
          <w:szCs w:val="24"/>
          <w:u w:val="single"/>
        </w:rPr>
        <w:t>кинесики</w:t>
      </w:r>
      <w:proofErr w:type="spellEnd"/>
      <w:r w:rsidRPr="00955683">
        <w:rPr>
          <w:b w:val="0"/>
          <w:szCs w:val="24"/>
        </w:rPr>
        <w:t xml:space="preserve"> – умело применять мимику и пантомимику.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Очень часто лекторам приходиться выступать по тексту. В данном случае он должен помнить, что такое выступление теряет до 25-30% </w:t>
      </w:r>
      <w:proofErr w:type="spellStart"/>
      <w:r w:rsidRPr="00955683">
        <w:rPr>
          <w:b w:val="0"/>
          <w:szCs w:val="24"/>
        </w:rPr>
        <w:t>восприятийного</w:t>
      </w:r>
      <w:proofErr w:type="spellEnd"/>
      <w:r w:rsidRPr="00955683">
        <w:rPr>
          <w:b w:val="0"/>
          <w:szCs w:val="24"/>
        </w:rPr>
        <w:t xml:space="preserve"> эффекта.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При общении во время лекции возможно использование </w:t>
      </w:r>
      <w:r w:rsidRPr="00955683">
        <w:rPr>
          <w:b w:val="0"/>
          <w:szCs w:val="24"/>
          <w:u w:val="single"/>
        </w:rPr>
        <w:t>эффекта воображения</w:t>
      </w:r>
      <w:r w:rsidRPr="00955683">
        <w:rPr>
          <w:b w:val="0"/>
          <w:szCs w:val="24"/>
        </w:rPr>
        <w:t>, т.к. одним из способов активизации мыслительной деятельности является вызов воображения</w:t>
      </w:r>
      <w:proofErr w:type="gramStart"/>
      <w:r w:rsidRPr="00955683">
        <w:rPr>
          <w:b w:val="0"/>
          <w:szCs w:val="24"/>
        </w:rPr>
        <w:t>.</w:t>
      </w:r>
      <w:proofErr w:type="gramEnd"/>
      <w:r w:rsidRPr="00955683">
        <w:rPr>
          <w:b w:val="0"/>
          <w:szCs w:val="24"/>
        </w:rPr>
        <w:t xml:space="preserve"> …… «</w:t>
      </w:r>
      <w:proofErr w:type="gramStart"/>
      <w:r w:rsidRPr="00955683">
        <w:rPr>
          <w:b w:val="0"/>
          <w:szCs w:val="24"/>
        </w:rPr>
        <w:t>п</w:t>
      </w:r>
      <w:proofErr w:type="gramEnd"/>
      <w:r w:rsidRPr="00955683">
        <w:rPr>
          <w:b w:val="0"/>
          <w:szCs w:val="24"/>
        </w:rPr>
        <w:t xml:space="preserve">редставьте», «вообразите». Полезно применение </w:t>
      </w:r>
      <w:r w:rsidRPr="00955683">
        <w:rPr>
          <w:b w:val="0"/>
          <w:szCs w:val="24"/>
          <w:u w:val="single"/>
        </w:rPr>
        <w:t>эффекта дискуссии</w:t>
      </w:r>
      <w:r w:rsidRPr="00955683">
        <w:rPr>
          <w:b w:val="0"/>
          <w:szCs w:val="24"/>
        </w:rPr>
        <w:t xml:space="preserve"> (</w:t>
      </w:r>
      <w:proofErr w:type="gramStart"/>
      <w:r w:rsidRPr="00955683">
        <w:rPr>
          <w:b w:val="0"/>
          <w:szCs w:val="24"/>
        </w:rPr>
        <w:t>см</w:t>
      </w:r>
      <w:proofErr w:type="gramEnd"/>
      <w:r w:rsidRPr="00955683">
        <w:rPr>
          <w:b w:val="0"/>
          <w:szCs w:val="24"/>
        </w:rPr>
        <w:t>. ЛЕКЦИЯ-ДИСКУССИЯ)</w:t>
      </w:r>
    </w:p>
    <w:p w:rsidR="00D43148" w:rsidRPr="00955683" w:rsidRDefault="00D43148" w:rsidP="00955683">
      <w:pPr>
        <w:pStyle w:val="3"/>
        <w:ind w:firstLine="360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Опытные лекторы часто применяют </w:t>
      </w:r>
      <w:r w:rsidRPr="00955683">
        <w:rPr>
          <w:b w:val="0"/>
          <w:szCs w:val="24"/>
          <w:u w:val="single"/>
        </w:rPr>
        <w:t>эффект эллипса</w:t>
      </w:r>
      <w:r w:rsidRPr="00955683">
        <w:rPr>
          <w:b w:val="0"/>
          <w:szCs w:val="24"/>
        </w:rPr>
        <w:t>. Он заключается в том, что студенты продолжают начатое преподавателем предложение. Например. Преподаватель - «И так, особенностями данного стиля являются…»; Студенты продолжают, отвечая на вопрос.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 </w:t>
      </w:r>
      <w:r w:rsidR="00955683" w:rsidRPr="00955683">
        <w:rPr>
          <w:b w:val="0"/>
          <w:szCs w:val="24"/>
        </w:rPr>
        <w:tab/>
      </w:r>
      <w:r w:rsidRPr="00955683">
        <w:rPr>
          <w:b w:val="0"/>
          <w:szCs w:val="24"/>
        </w:rPr>
        <w:t xml:space="preserve">Словесное общение хорошо дополняет </w:t>
      </w:r>
      <w:r w:rsidRPr="00955683">
        <w:rPr>
          <w:b w:val="0"/>
          <w:szCs w:val="24"/>
          <w:u w:val="single"/>
        </w:rPr>
        <w:t>контакт глаз</w:t>
      </w:r>
      <w:r w:rsidRPr="00955683">
        <w:rPr>
          <w:b w:val="0"/>
          <w:szCs w:val="24"/>
        </w:rPr>
        <w:t>. Разговаривая со студентами полезно переводить взгляд с одного на другого, стремясь создать впечатление у каждого, что именно он избран объектом внимания.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Важно говорить с воодушевлением. Заинтересованность преподавателя моментально передаётся студентам. Не серьёзное отношение педагога к дисциплине провоцирует такое же отношение студентов к данному педагогу.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</w:p>
    <w:p w:rsidR="00D43148" w:rsidRPr="00955683" w:rsidRDefault="00D43148" w:rsidP="00955683">
      <w:pPr>
        <w:pStyle w:val="3"/>
        <w:ind w:left="720"/>
        <w:jc w:val="left"/>
        <w:rPr>
          <w:szCs w:val="24"/>
        </w:rPr>
      </w:pPr>
      <w:r w:rsidRPr="00955683">
        <w:rPr>
          <w:szCs w:val="24"/>
        </w:rPr>
        <w:t>Способы активизации памяти в т.ч. использование ярких примеров, сравнений и фактов</w:t>
      </w:r>
    </w:p>
    <w:p w:rsidR="00D43148" w:rsidRPr="00955683" w:rsidRDefault="00D43148" w:rsidP="00955683">
      <w:pPr>
        <w:pStyle w:val="3"/>
        <w:ind w:firstLine="708"/>
        <w:jc w:val="left"/>
        <w:rPr>
          <w:b w:val="0"/>
          <w:szCs w:val="24"/>
        </w:rPr>
      </w:pPr>
      <w:r w:rsidRPr="00955683">
        <w:rPr>
          <w:b w:val="0"/>
          <w:szCs w:val="24"/>
        </w:rPr>
        <w:t>Какими способами вы стараетесь активизировать процессы запоминания у студентов во время лекции?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Большое значение имеют способы активизации проце</w:t>
      </w:r>
      <w:r w:rsidR="00DF1E3D">
        <w:rPr>
          <w:b w:val="0"/>
          <w:szCs w:val="24"/>
        </w:rPr>
        <w:t>ссов запоминания у студентов. (</w:t>
      </w:r>
      <w:r w:rsidRPr="00955683">
        <w:rPr>
          <w:b w:val="0"/>
          <w:szCs w:val="24"/>
        </w:rPr>
        <w:t xml:space="preserve">Использование наглядности, </w:t>
      </w:r>
      <w:proofErr w:type="spellStart"/>
      <w:r w:rsidRPr="00955683">
        <w:rPr>
          <w:b w:val="0"/>
          <w:szCs w:val="24"/>
        </w:rPr>
        <w:t>резюмирования</w:t>
      </w:r>
      <w:proofErr w:type="spellEnd"/>
      <w:r w:rsidRPr="00955683">
        <w:rPr>
          <w:b w:val="0"/>
          <w:szCs w:val="24"/>
        </w:rPr>
        <w:t xml:space="preserve">, ТСО, яркие факты, </w:t>
      </w:r>
      <w:proofErr w:type="spellStart"/>
      <w:r w:rsidRPr="00955683">
        <w:rPr>
          <w:b w:val="0"/>
          <w:szCs w:val="24"/>
        </w:rPr>
        <w:t>аппеляция</w:t>
      </w:r>
      <w:proofErr w:type="spellEnd"/>
      <w:r w:rsidRPr="00955683">
        <w:rPr>
          <w:b w:val="0"/>
          <w:szCs w:val="24"/>
        </w:rPr>
        <w:t xml:space="preserve"> к воображению и т.д.</w:t>
      </w:r>
      <w:proofErr w:type="gramStart"/>
      <w:r w:rsidRPr="00955683">
        <w:rPr>
          <w:b w:val="0"/>
          <w:szCs w:val="24"/>
        </w:rPr>
        <w:t xml:space="preserve"> )</w:t>
      </w:r>
      <w:proofErr w:type="gramEnd"/>
      <w:r w:rsidRPr="00955683">
        <w:rPr>
          <w:b w:val="0"/>
          <w:szCs w:val="24"/>
        </w:rPr>
        <w:t xml:space="preserve">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Если преподаватель прибегает </w:t>
      </w:r>
      <w:r w:rsidRPr="00AA03A2">
        <w:rPr>
          <w:b w:val="0"/>
          <w:szCs w:val="24"/>
          <w:u w:val="single"/>
        </w:rPr>
        <w:t>к использованию наглядности</w:t>
      </w:r>
      <w:r w:rsidRPr="00955683">
        <w:rPr>
          <w:b w:val="0"/>
          <w:szCs w:val="24"/>
        </w:rPr>
        <w:t xml:space="preserve"> во время своей лекции, то он должен помнить о следующих особенностях восприятия и запоминания графических изображений.  Прочнее и быстрее запоминаются динамические изображения, различные ступеньки, кривые. Доказано, </w:t>
      </w:r>
      <w:r w:rsidRPr="00955683">
        <w:rPr>
          <w:b w:val="0"/>
          <w:szCs w:val="24"/>
        </w:rPr>
        <w:lastRenderedPageBreak/>
        <w:t xml:space="preserve">что человек воспринимает максимально лишь 21 единицу информации на станице.  Самую важную информацию следует располагать в верхнем правом углу схемы, плаката. Далее информация по важности должна размещаться в верхнем левом углу, в нижнем левом углу, в правом нижнем углу. При подготовке наглядных изображений необходимо использовать не более 3 цветов, т.к. большее количество затрудняет восприятие и запоминание информации. Количество схем, диаграмм, плакатов не должно превышать 9 штук, </w:t>
      </w:r>
      <w:proofErr w:type="gramStart"/>
      <w:r w:rsidRPr="00955683">
        <w:rPr>
          <w:b w:val="0"/>
          <w:szCs w:val="24"/>
        </w:rPr>
        <w:t xml:space="preserve">( </w:t>
      </w:r>
      <w:proofErr w:type="gramEnd"/>
      <w:r w:rsidRPr="00955683">
        <w:rPr>
          <w:b w:val="0"/>
          <w:szCs w:val="24"/>
        </w:rPr>
        <w:t xml:space="preserve">оптимальное количество – 5-7).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Для активизации памяти слушателей необходимо </w:t>
      </w:r>
      <w:r w:rsidRPr="00AA03A2">
        <w:rPr>
          <w:b w:val="0"/>
          <w:szCs w:val="24"/>
          <w:u w:val="single"/>
        </w:rPr>
        <w:t>приводить больше ярких запоминающихся фактов, сравнений.</w:t>
      </w:r>
      <w:r w:rsidRPr="00955683">
        <w:rPr>
          <w:b w:val="0"/>
          <w:szCs w:val="24"/>
        </w:rPr>
        <w:t xml:space="preserve"> Для иллюстрации годятся не все </w:t>
      </w:r>
      <w:r w:rsidRPr="00955683">
        <w:rPr>
          <w:b w:val="0"/>
          <w:szCs w:val="24"/>
          <w:u w:val="single"/>
        </w:rPr>
        <w:t>факты,</w:t>
      </w:r>
      <w:r w:rsidRPr="00955683">
        <w:rPr>
          <w:b w:val="0"/>
          <w:szCs w:val="24"/>
        </w:rPr>
        <w:t xml:space="preserve"> а только понятные и близкие публике.  Известен случай с преподавателем физики, который пришёл на лекцию заезжего учёного с двумя сыновьями – второклассником и девятиклассником. После лекции отец сокрушался о потерянном времени, так как материал по данной проблеме был знаком ему с университетской скамьи. Старший сын утверждал, что </w:t>
      </w:r>
      <w:proofErr w:type="gramStart"/>
      <w:r w:rsidRPr="00955683">
        <w:rPr>
          <w:b w:val="0"/>
          <w:szCs w:val="24"/>
        </w:rPr>
        <w:t>ему было интересно  он получил</w:t>
      </w:r>
      <w:proofErr w:type="gramEnd"/>
      <w:r w:rsidRPr="00955683">
        <w:rPr>
          <w:b w:val="0"/>
          <w:szCs w:val="24"/>
        </w:rPr>
        <w:t xml:space="preserve"> много полезной информации. Младший сын возражал, большинство слов  ему было непонятно.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Психологи советуют использовать в начале разговора факты, которые вызывают наибольший интерес.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>Приведём некоторые способы использования фактов.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Наиболее простой способ использования фактов – </w:t>
      </w:r>
      <w:r w:rsidRPr="00955683">
        <w:rPr>
          <w:szCs w:val="24"/>
        </w:rPr>
        <w:t>их простое изложение</w:t>
      </w:r>
      <w:r w:rsidRPr="00955683">
        <w:rPr>
          <w:b w:val="0"/>
          <w:szCs w:val="24"/>
        </w:rPr>
        <w:t xml:space="preserve"> для иллюстрации идей, проблем.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szCs w:val="24"/>
        </w:rPr>
        <w:t>Логическое осмысление предмета</w:t>
      </w:r>
      <w:r w:rsidRPr="00955683">
        <w:rPr>
          <w:b w:val="0"/>
          <w:szCs w:val="24"/>
        </w:rPr>
        <w:t>. Факты в речи систематизированы. Показаны их сходства и противоречия.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szCs w:val="24"/>
        </w:rPr>
        <w:t>Разъяснения</w:t>
      </w:r>
      <w:r w:rsidRPr="00955683">
        <w:rPr>
          <w:b w:val="0"/>
          <w:szCs w:val="24"/>
        </w:rPr>
        <w:t>. Выявить сущность факта, вскрыть ошибки восприятия, опровергнуть обыденное восприятие, дать научное толкование.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szCs w:val="24"/>
        </w:rPr>
        <w:t>Детализация</w:t>
      </w:r>
      <w:r w:rsidRPr="00955683">
        <w:rPr>
          <w:b w:val="0"/>
          <w:szCs w:val="24"/>
        </w:rPr>
        <w:t>. Деление понятия на составные части, анализ, конкретизация. Анализируя факт, привлекают внимание к его компонентам, свойствам. Предмет представляют в мельчайших подробностях.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szCs w:val="24"/>
        </w:rPr>
        <w:t>Последовательная конкретизация</w:t>
      </w:r>
      <w:r w:rsidRPr="00955683">
        <w:rPr>
          <w:b w:val="0"/>
          <w:szCs w:val="24"/>
        </w:rPr>
        <w:t>.</w:t>
      </w:r>
      <w:r w:rsidRPr="00955683">
        <w:rPr>
          <w:szCs w:val="24"/>
        </w:rPr>
        <w:t xml:space="preserve"> </w:t>
      </w:r>
      <w:r w:rsidRPr="00955683">
        <w:rPr>
          <w:b w:val="0"/>
          <w:szCs w:val="24"/>
        </w:rPr>
        <w:t xml:space="preserve">Постепенный переход от </w:t>
      </w:r>
      <w:proofErr w:type="gramStart"/>
      <w:r w:rsidRPr="00955683">
        <w:rPr>
          <w:b w:val="0"/>
          <w:szCs w:val="24"/>
        </w:rPr>
        <w:t>абстрактного</w:t>
      </w:r>
      <w:proofErr w:type="gramEnd"/>
      <w:r w:rsidRPr="00955683">
        <w:rPr>
          <w:b w:val="0"/>
          <w:szCs w:val="24"/>
        </w:rPr>
        <w:t xml:space="preserve"> к конкретному. Для этого предмет информирования включается в различные связи, чтобы он для всех обретал личностный смысл.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szCs w:val="24"/>
        </w:rPr>
        <w:t>Распространённая оценка</w:t>
      </w:r>
      <w:r w:rsidRPr="00955683">
        <w:rPr>
          <w:b w:val="0"/>
          <w:szCs w:val="24"/>
        </w:rPr>
        <w:t>.</w:t>
      </w:r>
      <w:r w:rsidRPr="00955683">
        <w:rPr>
          <w:szCs w:val="24"/>
        </w:rPr>
        <w:t xml:space="preserve"> </w:t>
      </w:r>
      <w:r w:rsidRPr="00955683">
        <w:rPr>
          <w:b w:val="0"/>
          <w:szCs w:val="24"/>
        </w:rPr>
        <w:t>Более высокий уровень изложения. Предмет включается в различные связи, системы, противоречия и т.д.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szCs w:val="24"/>
        </w:rPr>
        <w:t>Обнаружение тенденции</w:t>
      </w:r>
      <w:r w:rsidRPr="00955683">
        <w:rPr>
          <w:b w:val="0"/>
          <w:szCs w:val="24"/>
        </w:rPr>
        <w:t>.</w:t>
      </w:r>
      <w:r w:rsidRPr="00955683">
        <w:rPr>
          <w:szCs w:val="24"/>
        </w:rPr>
        <w:t xml:space="preserve"> </w:t>
      </w:r>
      <w:r w:rsidRPr="00955683">
        <w:rPr>
          <w:b w:val="0"/>
          <w:szCs w:val="24"/>
        </w:rPr>
        <w:t>Используется социально-исторический анализ фактов, явлений. Идей, указывается характер и направление их развития.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Не следует забывать </w:t>
      </w:r>
      <w:r w:rsidRPr="00955683">
        <w:rPr>
          <w:b w:val="0"/>
          <w:szCs w:val="24"/>
          <w:u w:val="single"/>
        </w:rPr>
        <w:t>об эмоциях</w:t>
      </w:r>
      <w:r w:rsidRPr="00955683">
        <w:rPr>
          <w:b w:val="0"/>
          <w:szCs w:val="24"/>
        </w:rPr>
        <w:t>, которые как никакие другие приёмы активизируют запоминание, приводя психику в особое состояние, когда информация усваивается наиболее прочно.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Известен </w:t>
      </w:r>
      <w:r w:rsidRPr="00955683">
        <w:rPr>
          <w:b w:val="0"/>
          <w:szCs w:val="24"/>
          <w:u w:val="single"/>
        </w:rPr>
        <w:t>эффект аналога</w:t>
      </w:r>
      <w:r w:rsidRPr="00955683">
        <w:rPr>
          <w:b w:val="0"/>
          <w:szCs w:val="24"/>
        </w:rPr>
        <w:t>. В интеллекте людей уже заложена какая-то информация. Вытягивание этой информации посредством эффекта аналога позволяет решить многие проблемы: активизировать память, быстро найти понимание, сопереживание и т. д. Чем «</w:t>
      </w:r>
      <w:proofErr w:type="spellStart"/>
      <w:r w:rsidRPr="00955683">
        <w:rPr>
          <w:b w:val="0"/>
          <w:szCs w:val="24"/>
        </w:rPr>
        <w:t>аналогичнее</w:t>
      </w:r>
      <w:proofErr w:type="spellEnd"/>
      <w:r w:rsidRPr="00955683">
        <w:rPr>
          <w:b w:val="0"/>
          <w:szCs w:val="24"/>
        </w:rPr>
        <w:t xml:space="preserve">» аргументация обеих сторон, тем совместимее их логика рассуждений.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Хорошему запоминанию способствует </w:t>
      </w:r>
      <w:r w:rsidRPr="00955683">
        <w:rPr>
          <w:b w:val="0"/>
          <w:szCs w:val="24"/>
          <w:u w:val="single"/>
        </w:rPr>
        <w:t>логически выстроенное выступление</w:t>
      </w:r>
      <w:r w:rsidRPr="00955683">
        <w:rPr>
          <w:b w:val="0"/>
          <w:szCs w:val="24"/>
        </w:rPr>
        <w:t>, которое имеет чёткую структуру.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Психологам известен </w:t>
      </w:r>
      <w:r w:rsidRPr="00955683">
        <w:rPr>
          <w:b w:val="0"/>
          <w:szCs w:val="24"/>
          <w:u w:val="single"/>
        </w:rPr>
        <w:t>эффект аргументации</w:t>
      </w:r>
      <w:r w:rsidRPr="00955683">
        <w:rPr>
          <w:b w:val="0"/>
          <w:szCs w:val="24"/>
        </w:rPr>
        <w:t xml:space="preserve">, состоящий в том, что даже люди не очень дружные с логикой начинают активно соображать, цепко следить за ходом мысли и значительно прочнее запоминать, если структура речи преподавателя логически выстроена и базируется на доказательствах.  </w:t>
      </w: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  <w:r w:rsidRPr="00955683">
        <w:rPr>
          <w:b w:val="0"/>
          <w:szCs w:val="24"/>
        </w:rPr>
        <w:t xml:space="preserve"> Известно, что при разовом ознакомлении студент запоминает 3-4 факта, вопроса. Педагоги делят материал именно на такое количество порций </w:t>
      </w:r>
      <w:proofErr w:type="gramStart"/>
      <w:r w:rsidRPr="00955683">
        <w:rPr>
          <w:b w:val="0"/>
          <w:szCs w:val="24"/>
        </w:rPr>
        <w:t xml:space="preserve">( </w:t>
      </w:r>
      <w:proofErr w:type="gramEnd"/>
      <w:r w:rsidRPr="00955683">
        <w:rPr>
          <w:b w:val="0"/>
          <w:szCs w:val="24"/>
        </w:rPr>
        <w:t xml:space="preserve">тем, разделов). Затем каждую часть делят ещё на такое же  количество </w:t>
      </w:r>
      <w:proofErr w:type="spellStart"/>
      <w:r w:rsidRPr="00955683">
        <w:rPr>
          <w:b w:val="0"/>
          <w:szCs w:val="24"/>
        </w:rPr>
        <w:t>подтем</w:t>
      </w:r>
      <w:proofErr w:type="spellEnd"/>
      <w:r w:rsidRPr="00955683">
        <w:rPr>
          <w:b w:val="0"/>
          <w:szCs w:val="24"/>
        </w:rPr>
        <w:t xml:space="preserve">. Название каждой части – веха, которая помогает запомнить текст. </w:t>
      </w:r>
    </w:p>
    <w:p w:rsidR="00D43148" w:rsidRPr="00955683" w:rsidRDefault="00D43148" w:rsidP="00955683">
      <w:pPr>
        <w:pStyle w:val="3"/>
        <w:ind w:firstLine="708"/>
        <w:jc w:val="both"/>
        <w:rPr>
          <w:b w:val="0"/>
          <w:szCs w:val="24"/>
        </w:rPr>
      </w:pPr>
    </w:p>
    <w:p w:rsidR="00D43148" w:rsidRPr="00955683" w:rsidRDefault="00D43148" w:rsidP="00955683">
      <w:pPr>
        <w:pStyle w:val="3"/>
        <w:jc w:val="both"/>
        <w:rPr>
          <w:b w:val="0"/>
          <w:szCs w:val="24"/>
        </w:rPr>
      </w:pPr>
    </w:p>
    <w:p w:rsidR="00D43148" w:rsidRPr="00955683" w:rsidRDefault="00D43148" w:rsidP="0095568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43148" w:rsidRPr="00955683" w:rsidSect="00955683">
      <w:pgSz w:w="11906" w:h="16838"/>
      <w:pgMar w:top="851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5674"/>
    <w:multiLevelType w:val="hybridMultilevel"/>
    <w:tmpl w:val="87E24ECA"/>
    <w:lvl w:ilvl="0" w:tplc="78FCBE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D05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E639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6CA8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148D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B47C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225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9AC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AC4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892BB4"/>
    <w:multiLevelType w:val="singleLevel"/>
    <w:tmpl w:val="4FF6E8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9E92C1F"/>
    <w:multiLevelType w:val="singleLevel"/>
    <w:tmpl w:val="CF7E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2526956"/>
    <w:multiLevelType w:val="singleLevel"/>
    <w:tmpl w:val="B3B4A9D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531F25A7"/>
    <w:multiLevelType w:val="hybridMultilevel"/>
    <w:tmpl w:val="49F6E5B6"/>
    <w:lvl w:ilvl="0" w:tplc="14903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87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581C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680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009F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480E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B6AB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A7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CAE3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AE30829"/>
    <w:multiLevelType w:val="hybridMultilevel"/>
    <w:tmpl w:val="9B5249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C6C4800"/>
    <w:multiLevelType w:val="multilevel"/>
    <w:tmpl w:val="E41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A82484"/>
    <w:multiLevelType w:val="hybridMultilevel"/>
    <w:tmpl w:val="388E05CA"/>
    <w:lvl w:ilvl="0" w:tplc="793EB1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347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D6D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DEEE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707B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568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0D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12BA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F2DC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58A"/>
    <w:rsid w:val="00225129"/>
    <w:rsid w:val="00494119"/>
    <w:rsid w:val="004B0EF2"/>
    <w:rsid w:val="004D6CD0"/>
    <w:rsid w:val="00945AF0"/>
    <w:rsid w:val="00955683"/>
    <w:rsid w:val="0098342A"/>
    <w:rsid w:val="009D458A"/>
    <w:rsid w:val="00A33626"/>
    <w:rsid w:val="00AA03A2"/>
    <w:rsid w:val="00CB7E9C"/>
    <w:rsid w:val="00D43148"/>
    <w:rsid w:val="00DF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D45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D45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834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4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55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556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5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36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4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7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05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23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2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6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18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2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16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5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7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7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88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53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3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3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0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67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8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7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78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0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4406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2010-10-25T14:48:00Z</dcterms:created>
  <dcterms:modified xsi:type="dcterms:W3CDTF">2010-10-26T02:37:00Z</dcterms:modified>
</cp:coreProperties>
</file>